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A" w:rsidRPr="0045310A" w:rsidRDefault="0045310A" w:rsidP="0045310A">
      <w:pPr>
        <w:tabs>
          <w:tab w:val="left" w:pos="5245"/>
        </w:tabs>
        <w:rPr>
          <w:rFonts w:eastAsia="Calibri"/>
          <w:b/>
          <w:bCs/>
          <w:sz w:val="28"/>
          <w:szCs w:val="28"/>
          <w:rtl/>
        </w:rPr>
      </w:pPr>
      <w:r w:rsidRPr="0045310A">
        <w:rPr>
          <w:rFonts w:eastAsia="Calibri"/>
          <w:b/>
          <w:bCs/>
          <w:sz w:val="28"/>
          <w:szCs w:val="28"/>
          <w:u w:val="single"/>
          <w:rtl/>
        </w:rPr>
        <w:t xml:space="preserve">בבית </w:t>
      </w:r>
      <w:r w:rsidRPr="0045310A">
        <w:rPr>
          <w:rFonts w:eastAsia="Calibri" w:hint="cs"/>
          <w:b/>
          <w:bCs/>
          <w:sz w:val="28"/>
          <w:szCs w:val="28"/>
          <w:u w:val="single"/>
          <w:rtl/>
        </w:rPr>
        <w:t>ה</w:t>
      </w:r>
      <w:r w:rsidRPr="0045310A">
        <w:rPr>
          <w:rFonts w:eastAsia="Calibri"/>
          <w:b/>
          <w:bCs/>
          <w:sz w:val="28"/>
          <w:szCs w:val="28"/>
          <w:u w:val="single"/>
          <w:rtl/>
        </w:rPr>
        <w:t xml:space="preserve">משפט </w:t>
      </w:r>
      <w:r w:rsidRPr="0045310A">
        <w:rPr>
          <w:rFonts w:eastAsia="Calibri" w:hint="cs"/>
          <w:b/>
          <w:bCs/>
          <w:sz w:val="28"/>
          <w:szCs w:val="28"/>
          <w:u w:val="single"/>
          <w:rtl/>
        </w:rPr>
        <w:t>ה</w:t>
      </w:r>
      <w:r w:rsidRPr="0045310A">
        <w:rPr>
          <w:rFonts w:eastAsia="Calibri"/>
          <w:b/>
          <w:bCs/>
          <w:sz w:val="28"/>
          <w:szCs w:val="28"/>
          <w:u w:val="single"/>
          <w:rtl/>
        </w:rPr>
        <w:t>מחוזי מרכז</w:t>
      </w: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b/>
          <w:bCs/>
          <w:sz w:val="28"/>
          <w:szCs w:val="28"/>
          <w:rtl/>
        </w:rPr>
        <w:tab/>
      </w:r>
      <w:proofErr w:type="spellStart"/>
      <w:r w:rsidRPr="0045310A">
        <w:rPr>
          <w:rFonts w:eastAsia="Calibri"/>
          <w:b/>
          <w:bCs/>
          <w:sz w:val="28"/>
          <w:szCs w:val="28"/>
          <w:rtl/>
        </w:rPr>
        <w:t>ת.פ.ח</w:t>
      </w:r>
      <w:proofErr w:type="spellEnd"/>
      <w:r w:rsidRPr="0045310A">
        <w:rPr>
          <w:rFonts w:eastAsia="Calibri" w:hint="cs"/>
          <w:b/>
          <w:bCs/>
          <w:sz w:val="28"/>
          <w:szCs w:val="28"/>
          <w:rtl/>
        </w:rPr>
        <w:t>.</w:t>
      </w:r>
      <w:r w:rsidRPr="0045310A">
        <w:rPr>
          <w:rFonts w:eastAsia="Calibri"/>
          <w:b/>
          <w:bCs/>
          <w:sz w:val="28"/>
          <w:szCs w:val="28"/>
          <w:rtl/>
        </w:rPr>
        <w:t xml:space="preserve"> 1</w:t>
      </w:r>
      <w:r w:rsidRPr="0045310A">
        <w:rPr>
          <w:rFonts w:eastAsia="Calibri" w:hint="cs"/>
          <w:b/>
          <w:bCs/>
          <w:sz w:val="28"/>
          <w:szCs w:val="28"/>
          <w:rtl/>
        </w:rPr>
        <w:t>7</w:t>
      </w:r>
      <w:r w:rsidRPr="0045310A">
        <w:rPr>
          <w:rFonts w:eastAsia="Calibri"/>
          <w:b/>
          <w:bCs/>
          <w:sz w:val="28"/>
          <w:szCs w:val="28"/>
          <w:rtl/>
        </w:rPr>
        <w:t xml:space="preserve">/ </w:t>
      </w:r>
    </w:p>
    <w:p w:rsidR="0045310A" w:rsidRPr="0045310A" w:rsidRDefault="0045310A" w:rsidP="0045310A">
      <w:pPr>
        <w:tabs>
          <w:tab w:val="left" w:pos="5245"/>
        </w:tabs>
        <w:rPr>
          <w:rFonts w:eastAsia="Calibri"/>
          <w:b/>
          <w:bCs/>
          <w:sz w:val="24"/>
          <w:u w:val="single"/>
          <w:rtl/>
        </w:rPr>
      </w:pPr>
      <w:r w:rsidRPr="0045310A">
        <w:rPr>
          <w:rFonts w:eastAsia="Calibri" w:hint="cs"/>
          <w:b/>
          <w:bCs/>
          <w:sz w:val="24"/>
          <w:rtl/>
        </w:rPr>
        <w:t>בפני הרכב</w:t>
      </w:r>
      <w:r w:rsidRPr="0045310A">
        <w:rPr>
          <w:rFonts w:eastAsia="Calibri"/>
          <w:b/>
          <w:bCs/>
          <w:sz w:val="24"/>
          <w:rtl/>
        </w:rPr>
        <w:tab/>
      </w:r>
      <w:r w:rsidRPr="0045310A">
        <w:rPr>
          <w:rFonts w:eastAsia="Calibri"/>
          <w:b/>
          <w:bCs/>
          <w:sz w:val="24"/>
          <w:u w:val="single"/>
          <w:rtl/>
        </w:rPr>
        <w:t xml:space="preserve"> </w:t>
      </w:r>
    </w:p>
    <w:p w:rsidR="0045310A" w:rsidRPr="0045310A" w:rsidRDefault="0045310A" w:rsidP="0045310A">
      <w:pPr>
        <w:rPr>
          <w:rFonts w:eastAsia="Calibri"/>
          <w:b/>
          <w:bCs/>
          <w:sz w:val="24"/>
          <w:rtl/>
        </w:rPr>
      </w:pPr>
    </w:p>
    <w:p w:rsidR="0045310A" w:rsidRPr="0045310A" w:rsidRDefault="0045310A" w:rsidP="0045310A">
      <w:pPr>
        <w:rPr>
          <w:rFonts w:eastAsia="Calibri"/>
          <w:b/>
          <w:bCs/>
          <w:sz w:val="28"/>
          <w:szCs w:val="28"/>
          <w:rtl/>
        </w:rPr>
      </w:pPr>
      <w:r w:rsidRPr="0045310A">
        <w:rPr>
          <w:rFonts w:eastAsia="Calibri"/>
          <w:b/>
          <w:bCs/>
          <w:sz w:val="28"/>
          <w:szCs w:val="28"/>
          <w:u w:val="single"/>
          <w:rtl/>
        </w:rPr>
        <w:t>המאשימה</w:t>
      </w:r>
      <w:r w:rsidRPr="0045310A">
        <w:rPr>
          <w:rFonts w:eastAsia="Calibri"/>
          <w:b/>
          <w:bCs/>
          <w:sz w:val="28"/>
          <w:szCs w:val="28"/>
          <w:rtl/>
        </w:rPr>
        <w:t>:</w:t>
      </w:r>
      <w:r w:rsidRPr="0045310A">
        <w:rPr>
          <w:rFonts w:eastAsia="Calibri"/>
          <w:b/>
          <w:bCs/>
          <w:sz w:val="28"/>
          <w:szCs w:val="28"/>
          <w:rtl/>
        </w:rPr>
        <w:tab/>
        <w:t>מדינת ישראל</w:t>
      </w:r>
    </w:p>
    <w:p w:rsidR="0045310A" w:rsidRPr="0045310A" w:rsidRDefault="0045310A" w:rsidP="0045310A">
      <w:pPr>
        <w:rPr>
          <w:rFonts w:eastAsia="Calibri"/>
          <w:rtl/>
        </w:rPr>
      </w:pPr>
      <w:r w:rsidRPr="0045310A">
        <w:rPr>
          <w:rFonts w:eastAsia="Calibri"/>
          <w:rtl/>
        </w:rPr>
        <w:tab/>
      </w:r>
      <w:r w:rsidRPr="0045310A">
        <w:rPr>
          <w:rFonts w:eastAsia="Calibri"/>
          <w:rtl/>
        </w:rPr>
        <w:tab/>
        <w:t>באמצעות פרקליטות מחוז מרכז</w:t>
      </w:r>
    </w:p>
    <w:p w:rsidR="0045310A" w:rsidRPr="0045310A" w:rsidRDefault="0045310A" w:rsidP="0045310A">
      <w:pPr>
        <w:rPr>
          <w:rFonts w:eastAsia="Calibri"/>
          <w:rtl/>
        </w:rPr>
      </w:pPr>
      <w:r w:rsidRPr="0045310A">
        <w:rPr>
          <w:rFonts w:eastAsia="Calibri"/>
          <w:rtl/>
        </w:rPr>
        <w:tab/>
      </w:r>
      <w:r w:rsidRPr="0045310A">
        <w:rPr>
          <w:rFonts w:eastAsia="Calibri"/>
          <w:rtl/>
        </w:rPr>
        <w:tab/>
        <w:t>רח' הנרייטה סולד 1, תל-אביב, מיקוד 61330</w:t>
      </w:r>
    </w:p>
    <w:p w:rsidR="0045310A" w:rsidRPr="0045310A" w:rsidRDefault="0045310A" w:rsidP="0045310A">
      <w:pPr>
        <w:rPr>
          <w:rFonts w:eastAsia="Calibri"/>
          <w:rtl/>
        </w:rPr>
      </w:pPr>
      <w:r w:rsidRPr="0045310A">
        <w:rPr>
          <w:rFonts w:eastAsia="Calibri" w:hint="cs"/>
          <w:rtl/>
        </w:rPr>
        <w:tab/>
      </w:r>
      <w:r w:rsidRPr="0045310A">
        <w:rPr>
          <w:rFonts w:eastAsia="Calibri" w:hint="cs"/>
          <w:rtl/>
        </w:rPr>
        <w:tab/>
      </w:r>
      <w:r w:rsidRPr="0045310A">
        <w:rPr>
          <w:rFonts w:eastAsia="Calibri"/>
          <w:rtl/>
        </w:rPr>
        <w:t>טל': 03-6970222; פקס: 03-6959567</w:t>
      </w:r>
    </w:p>
    <w:p w:rsidR="0045310A" w:rsidRPr="0045310A" w:rsidRDefault="0045310A" w:rsidP="0045310A">
      <w:pPr>
        <w:rPr>
          <w:rFonts w:eastAsia="Calibri"/>
          <w:rtl/>
        </w:rPr>
      </w:pPr>
    </w:p>
    <w:p w:rsidR="0045310A" w:rsidRPr="0045310A" w:rsidRDefault="0045310A" w:rsidP="0045310A">
      <w:pPr>
        <w:ind w:left="720" w:firstLine="720"/>
        <w:rPr>
          <w:rFonts w:eastAsia="Calibri"/>
          <w:b/>
          <w:bCs/>
          <w:rtl/>
        </w:rPr>
      </w:pPr>
      <w:r w:rsidRPr="0045310A">
        <w:rPr>
          <w:rFonts w:eastAsia="Calibri"/>
          <w:b/>
          <w:bCs/>
          <w:sz w:val="24"/>
          <w:rtl/>
        </w:rPr>
        <w:t>-   נ  ג  ד   -</w:t>
      </w:r>
    </w:p>
    <w:p w:rsidR="0045310A" w:rsidRPr="0045310A" w:rsidRDefault="0045310A" w:rsidP="0045310A">
      <w:pPr>
        <w:jc w:val="left"/>
        <w:rPr>
          <w:rFonts w:eastAsia="Calibri"/>
          <w:b/>
          <w:bCs/>
          <w:rtl/>
        </w:rPr>
      </w:pPr>
    </w:p>
    <w:p w:rsidR="0045310A" w:rsidRPr="0045310A" w:rsidRDefault="0045310A" w:rsidP="0045310A">
      <w:pPr>
        <w:jc w:val="left"/>
        <w:rPr>
          <w:rFonts w:eastAsia="Calibri"/>
          <w:b/>
          <w:bCs/>
          <w:sz w:val="28"/>
          <w:szCs w:val="28"/>
          <w:rtl/>
        </w:rPr>
      </w:pPr>
      <w:r w:rsidRPr="0045310A">
        <w:rPr>
          <w:rFonts w:eastAsia="Calibri"/>
          <w:b/>
          <w:bCs/>
          <w:sz w:val="28"/>
          <w:szCs w:val="28"/>
          <w:u w:val="single"/>
          <w:rtl/>
        </w:rPr>
        <w:t>הנאשמים</w:t>
      </w:r>
      <w:r w:rsidRPr="0045310A">
        <w:rPr>
          <w:rFonts w:eastAsia="Calibri"/>
          <w:b/>
          <w:bCs/>
          <w:sz w:val="28"/>
          <w:szCs w:val="28"/>
          <w:rtl/>
        </w:rPr>
        <w:t>:</w:t>
      </w:r>
      <w:r w:rsidRPr="0045310A">
        <w:rPr>
          <w:rFonts w:eastAsia="Calibri"/>
          <w:b/>
          <w:bCs/>
          <w:sz w:val="28"/>
          <w:szCs w:val="28"/>
          <w:rtl/>
        </w:rPr>
        <w:tab/>
        <w:t>1.</w:t>
      </w: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 w:hint="cs"/>
          <w:b/>
          <w:bCs/>
          <w:sz w:val="28"/>
          <w:szCs w:val="28"/>
          <w:rtl/>
        </w:rPr>
        <w:t xml:space="preserve">יוסף בן </w:t>
      </w:r>
      <w:proofErr w:type="spellStart"/>
      <w:r w:rsidRPr="0045310A">
        <w:rPr>
          <w:rFonts w:eastAsia="Calibri" w:hint="cs"/>
          <w:b/>
          <w:bCs/>
          <w:sz w:val="28"/>
          <w:szCs w:val="28"/>
          <w:rtl/>
        </w:rPr>
        <w:t>ח'אלד</w:t>
      </w:r>
      <w:proofErr w:type="spellEnd"/>
      <w:r w:rsidRPr="0045310A">
        <w:rPr>
          <w:rFonts w:eastAsia="Calibri" w:hint="cs"/>
          <w:b/>
          <w:bCs/>
          <w:sz w:val="28"/>
          <w:szCs w:val="28"/>
          <w:rtl/>
        </w:rPr>
        <w:t xml:space="preserve"> כמיל</w:t>
      </w:r>
      <w:r w:rsidRPr="0045310A">
        <w:rPr>
          <w:rFonts w:eastAsia="Calibri"/>
          <w:b/>
          <w:bCs/>
          <w:sz w:val="28"/>
          <w:szCs w:val="28"/>
          <w:rtl/>
        </w:rPr>
        <w:t xml:space="preserve"> </w:t>
      </w:r>
    </w:p>
    <w:p w:rsidR="0045310A" w:rsidRPr="0045310A" w:rsidRDefault="0045310A" w:rsidP="00646C9A">
      <w:pPr>
        <w:jc w:val="left"/>
        <w:rPr>
          <w:rFonts w:eastAsia="Calibri"/>
          <w:sz w:val="24"/>
          <w:rtl/>
        </w:rPr>
      </w:pP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sz w:val="24"/>
          <w:rtl/>
        </w:rPr>
        <w:t xml:space="preserve">יליד  </w:t>
      </w:r>
      <w:r w:rsidRPr="0045310A">
        <w:rPr>
          <w:rFonts w:eastAsia="Calibri" w:hint="cs"/>
          <w:sz w:val="24"/>
          <w:rtl/>
        </w:rPr>
        <w:t>13.1.1997</w:t>
      </w:r>
      <w:r w:rsidRPr="0045310A">
        <w:rPr>
          <w:rFonts w:eastAsia="Calibri"/>
          <w:sz w:val="24"/>
          <w:rtl/>
        </w:rPr>
        <w:t>, ת</w:t>
      </w:r>
      <w:r w:rsidRPr="0045310A">
        <w:rPr>
          <w:rFonts w:eastAsia="Calibri" w:hint="cs"/>
          <w:sz w:val="24"/>
          <w:rtl/>
        </w:rPr>
        <w:t>.</w:t>
      </w:r>
      <w:r w:rsidRPr="0045310A">
        <w:rPr>
          <w:rFonts w:eastAsia="Calibri"/>
          <w:sz w:val="24"/>
          <w:rtl/>
        </w:rPr>
        <w:t>ז</w:t>
      </w:r>
      <w:r w:rsidRPr="0045310A">
        <w:rPr>
          <w:rFonts w:eastAsia="Calibri" w:hint="cs"/>
          <w:sz w:val="24"/>
          <w:rtl/>
        </w:rPr>
        <w:t>.</w:t>
      </w:r>
      <w:r w:rsidRPr="0045310A">
        <w:rPr>
          <w:rFonts w:eastAsia="Calibri"/>
          <w:sz w:val="24"/>
          <w:rtl/>
        </w:rPr>
        <w:t xml:space="preserve"> </w:t>
      </w:r>
    </w:p>
    <w:p w:rsidR="0045310A" w:rsidRPr="0045310A" w:rsidRDefault="0045310A" w:rsidP="0045310A">
      <w:pPr>
        <w:jc w:val="left"/>
        <w:rPr>
          <w:rFonts w:eastAsia="Calibri"/>
          <w:sz w:val="24"/>
          <w:rtl/>
        </w:rPr>
      </w:pPr>
      <w:r w:rsidRPr="0045310A">
        <w:rPr>
          <w:rFonts w:eastAsia="Calibri"/>
          <w:sz w:val="24"/>
          <w:rtl/>
        </w:rPr>
        <w:tab/>
      </w:r>
      <w:r w:rsidRPr="0045310A">
        <w:rPr>
          <w:rFonts w:eastAsia="Calibri" w:hint="cs"/>
          <w:sz w:val="24"/>
          <w:rtl/>
        </w:rPr>
        <w:tab/>
      </w:r>
      <w:r w:rsidRPr="0045310A">
        <w:rPr>
          <w:rFonts w:eastAsia="Calibri" w:hint="cs"/>
          <w:sz w:val="24"/>
          <w:rtl/>
        </w:rPr>
        <w:tab/>
      </w:r>
      <w:proofErr w:type="spellStart"/>
      <w:r w:rsidRPr="0045310A">
        <w:rPr>
          <w:rFonts w:eastAsia="Calibri" w:hint="cs"/>
          <w:sz w:val="24"/>
          <w:rtl/>
        </w:rPr>
        <w:t>קבאטיה</w:t>
      </w:r>
      <w:proofErr w:type="spellEnd"/>
      <w:r w:rsidRPr="0045310A">
        <w:rPr>
          <w:rFonts w:eastAsia="Calibri"/>
          <w:sz w:val="24"/>
          <w:rtl/>
        </w:rPr>
        <w:t xml:space="preserve"> </w:t>
      </w:r>
      <w:r w:rsidRPr="0045310A">
        <w:rPr>
          <w:rFonts w:eastAsia="Calibri"/>
          <w:sz w:val="24"/>
          <w:rtl/>
        </w:rPr>
        <w:tab/>
      </w:r>
      <w:r w:rsidRPr="0045310A">
        <w:rPr>
          <w:rFonts w:eastAsia="Calibri"/>
          <w:sz w:val="24"/>
          <w:rtl/>
        </w:rPr>
        <w:tab/>
      </w:r>
      <w:r w:rsidRPr="0045310A">
        <w:rPr>
          <w:rFonts w:eastAsia="Calibri" w:hint="cs"/>
          <w:sz w:val="24"/>
          <w:rtl/>
        </w:rPr>
        <w:tab/>
      </w:r>
      <w:r w:rsidRPr="0045310A">
        <w:rPr>
          <w:rFonts w:eastAsia="Calibri" w:hint="cs"/>
          <w:sz w:val="24"/>
          <w:rtl/>
        </w:rPr>
        <w:tab/>
      </w:r>
    </w:p>
    <w:p w:rsidR="0045310A" w:rsidRPr="0045310A" w:rsidRDefault="0045310A" w:rsidP="0045310A">
      <w:pPr>
        <w:ind w:left="1440" w:firstLine="720"/>
        <w:jc w:val="left"/>
        <w:rPr>
          <w:rFonts w:eastAsia="Calibri"/>
          <w:sz w:val="24"/>
          <w:rtl/>
        </w:rPr>
      </w:pPr>
      <w:r w:rsidRPr="0045310A">
        <w:rPr>
          <w:rFonts w:eastAsia="Calibri"/>
          <w:b/>
          <w:bCs/>
          <w:sz w:val="24"/>
          <w:rtl/>
        </w:rPr>
        <w:t xml:space="preserve">(עתה במעצר מיום </w:t>
      </w:r>
      <w:r w:rsidRPr="0045310A">
        <w:rPr>
          <w:rFonts w:eastAsia="Calibri" w:hint="cs"/>
          <w:b/>
          <w:bCs/>
          <w:sz w:val="24"/>
          <w:rtl/>
        </w:rPr>
        <w:t>5.10.17</w:t>
      </w:r>
      <w:r w:rsidRPr="0045310A">
        <w:rPr>
          <w:rFonts w:eastAsia="Calibri"/>
          <w:b/>
          <w:bCs/>
          <w:sz w:val="24"/>
          <w:rtl/>
        </w:rPr>
        <w:t xml:space="preserve">) </w:t>
      </w:r>
    </w:p>
    <w:p w:rsidR="0045310A" w:rsidRPr="0045310A" w:rsidRDefault="0045310A" w:rsidP="0045310A">
      <w:pPr>
        <w:jc w:val="left"/>
        <w:rPr>
          <w:rFonts w:eastAsia="Calibri"/>
          <w:sz w:val="24"/>
          <w:rtl/>
        </w:rPr>
      </w:pP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b/>
          <w:bCs/>
          <w:sz w:val="28"/>
          <w:szCs w:val="28"/>
          <w:rtl/>
        </w:rPr>
        <w:tab/>
      </w:r>
    </w:p>
    <w:p w:rsidR="0045310A" w:rsidRPr="0045310A" w:rsidRDefault="0045310A" w:rsidP="0045310A">
      <w:pPr>
        <w:keepLines/>
        <w:ind w:left="720" w:firstLine="720"/>
        <w:rPr>
          <w:rFonts w:eastAsia="Calibri"/>
          <w:b/>
          <w:bCs/>
          <w:sz w:val="28"/>
          <w:szCs w:val="28"/>
          <w:rtl/>
        </w:rPr>
      </w:pPr>
      <w:r w:rsidRPr="0045310A">
        <w:rPr>
          <w:rFonts w:eastAsia="Calibri"/>
          <w:b/>
          <w:bCs/>
          <w:sz w:val="28"/>
          <w:szCs w:val="28"/>
          <w:rtl/>
        </w:rPr>
        <w:t>2.</w:t>
      </w: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 w:hint="cs"/>
          <w:b/>
          <w:bCs/>
          <w:sz w:val="28"/>
          <w:szCs w:val="28"/>
          <w:rtl/>
        </w:rPr>
        <w:t>מחמד בן זיאד אבו אלרוב</w:t>
      </w:r>
      <w:r w:rsidRPr="0045310A">
        <w:rPr>
          <w:rFonts w:eastAsia="Calibri"/>
          <w:b/>
          <w:bCs/>
          <w:sz w:val="28"/>
          <w:szCs w:val="28"/>
          <w:rtl/>
        </w:rPr>
        <w:t xml:space="preserve">  </w:t>
      </w:r>
    </w:p>
    <w:p w:rsidR="0045310A" w:rsidRPr="0045310A" w:rsidRDefault="0045310A" w:rsidP="00646C9A">
      <w:pPr>
        <w:keepLines/>
        <w:rPr>
          <w:rFonts w:eastAsia="Calibri"/>
          <w:sz w:val="24"/>
          <w:rtl/>
        </w:rPr>
      </w:pP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b/>
          <w:bCs/>
          <w:sz w:val="28"/>
          <w:szCs w:val="28"/>
          <w:rtl/>
        </w:rPr>
        <w:tab/>
      </w:r>
      <w:r w:rsidRPr="0045310A">
        <w:rPr>
          <w:rFonts w:eastAsia="Calibri"/>
          <w:sz w:val="24"/>
          <w:rtl/>
        </w:rPr>
        <w:t xml:space="preserve">יליד </w:t>
      </w:r>
      <w:r w:rsidRPr="0045310A">
        <w:rPr>
          <w:rFonts w:eastAsia="Calibri" w:hint="cs"/>
          <w:sz w:val="24"/>
          <w:rtl/>
        </w:rPr>
        <w:t>31.10.1998</w:t>
      </w:r>
      <w:r w:rsidRPr="0045310A">
        <w:rPr>
          <w:rFonts w:eastAsia="Calibri"/>
          <w:sz w:val="24"/>
          <w:rtl/>
        </w:rPr>
        <w:t xml:space="preserve">, </w:t>
      </w:r>
      <w:r w:rsidRPr="0045310A">
        <w:rPr>
          <w:rFonts w:eastAsia="Calibri" w:hint="cs"/>
          <w:sz w:val="24"/>
          <w:rtl/>
        </w:rPr>
        <w:t>ת.ז.</w:t>
      </w:r>
      <w:r w:rsidRPr="0045310A">
        <w:rPr>
          <w:rFonts w:eastAsia="Calibri"/>
          <w:sz w:val="24"/>
          <w:rtl/>
        </w:rPr>
        <w:t xml:space="preserve"> </w:t>
      </w:r>
    </w:p>
    <w:p w:rsidR="0045310A" w:rsidRPr="0045310A" w:rsidRDefault="0045310A" w:rsidP="0045310A">
      <w:pPr>
        <w:keepLines/>
        <w:rPr>
          <w:rFonts w:eastAsia="Calibri"/>
          <w:sz w:val="24"/>
          <w:rtl/>
        </w:rPr>
      </w:pPr>
      <w:r w:rsidRPr="0045310A">
        <w:rPr>
          <w:rFonts w:eastAsia="Calibri"/>
          <w:sz w:val="24"/>
          <w:rtl/>
        </w:rPr>
        <w:tab/>
      </w:r>
      <w:r w:rsidRPr="0045310A">
        <w:rPr>
          <w:rFonts w:eastAsia="Calibri"/>
          <w:sz w:val="24"/>
          <w:rtl/>
        </w:rPr>
        <w:tab/>
      </w:r>
      <w:r w:rsidRPr="0045310A">
        <w:rPr>
          <w:rFonts w:eastAsia="Calibri"/>
          <w:sz w:val="24"/>
          <w:rtl/>
        </w:rPr>
        <w:tab/>
      </w:r>
      <w:proofErr w:type="spellStart"/>
      <w:r w:rsidRPr="0045310A">
        <w:rPr>
          <w:rFonts w:eastAsia="Calibri" w:hint="cs"/>
          <w:sz w:val="24"/>
          <w:rtl/>
        </w:rPr>
        <w:t>קבאטיה</w:t>
      </w:r>
      <w:proofErr w:type="spellEnd"/>
    </w:p>
    <w:p w:rsidR="0045310A" w:rsidRPr="0045310A" w:rsidRDefault="0045310A" w:rsidP="0045310A">
      <w:pPr>
        <w:keepLines/>
        <w:rPr>
          <w:rFonts w:eastAsia="Calibri"/>
          <w:rtl/>
        </w:rPr>
      </w:pPr>
      <w:r w:rsidRPr="0045310A">
        <w:rPr>
          <w:rFonts w:eastAsia="Calibri"/>
          <w:sz w:val="24"/>
          <w:rtl/>
        </w:rPr>
        <w:tab/>
      </w:r>
      <w:r w:rsidRPr="0045310A">
        <w:rPr>
          <w:rFonts w:eastAsia="Calibri"/>
          <w:sz w:val="24"/>
          <w:rtl/>
        </w:rPr>
        <w:tab/>
      </w:r>
      <w:r w:rsidRPr="0045310A">
        <w:rPr>
          <w:rFonts w:eastAsia="Calibri"/>
          <w:sz w:val="24"/>
          <w:rtl/>
        </w:rPr>
        <w:tab/>
      </w:r>
      <w:r w:rsidRPr="0045310A">
        <w:rPr>
          <w:rFonts w:eastAsia="Calibri"/>
          <w:b/>
          <w:bCs/>
          <w:sz w:val="24"/>
          <w:rtl/>
        </w:rPr>
        <w:t xml:space="preserve">(עתה במעצר מיום </w:t>
      </w:r>
      <w:r w:rsidRPr="0045310A">
        <w:rPr>
          <w:rFonts w:eastAsia="Calibri" w:hint="cs"/>
          <w:b/>
          <w:bCs/>
          <w:sz w:val="24"/>
          <w:rtl/>
        </w:rPr>
        <w:t>5.10.17</w:t>
      </w:r>
      <w:r w:rsidRPr="0045310A">
        <w:rPr>
          <w:rFonts w:eastAsia="Calibri"/>
          <w:b/>
          <w:bCs/>
          <w:sz w:val="24"/>
          <w:rtl/>
        </w:rPr>
        <w:t xml:space="preserve">) </w:t>
      </w:r>
    </w:p>
    <w:p w:rsidR="0045310A" w:rsidRPr="0045310A" w:rsidRDefault="0045310A" w:rsidP="0045310A">
      <w:pPr>
        <w:jc w:val="left"/>
        <w:rPr>
          <w:rFonts w:eastAsia="Calibri"/>
          <w:rtl/>
        </w:rPr>
      </w:pPr>
    </w:p>
    <w:p w:rsidR="0045310A" w:rsidRPr="0045310A" w:rsidRDefault="0045310A" w:rsidP="0045310A">
      <w:pPr>
        <w:jc w:val="left"/>
        <w:rPr>
          <w:rFonts w:eastAsia="Calibri"/>
          <w:rtl/>
        </w:rPr>
      </w:pPr>
    </w:p>
    <w:p w:rsidR="0045310A" w:rsidRPr="0045310A" w:rsidRDefault="0045310A" w:rsidP="0045310A">
      <w:pPr>
        <w:jc w:val="center"/>
        <w:rPr>
          <w:rFonts w:eastAsia="Calibri"/>
          <w:b/>
          <w:bCs/>
          <w:sz w:val="36"/>
          <w:szCs w:val="36"/>
          <w:u w:val="single"/>
          <w:rtl/>
        </w:rPr>
      </w:pPr>
    </w:p>
    <w:p w:rsidR="0045310A" w:rsidRPr="0045310A" w:rsidRDefault="0045310A" w:rsidP="0045310A">
      <w:pPr>
        <w:jc w:val="center"/>
        <w:rPr>
          <w:rFonts w:eastAsia="Calibri"/>
          <w:b/>
          <w:bCs/>
          <w:sz w:val="36"/>
          <w:szCs w:val="36"/>
          <w:u w:val="single"/>
          <w:rtl/>
        </w:rPr>
      </w:pPr>
      <w:r w:rsidRPr="0045310A">
        <w:rPr>
          <w:rFonts w:eastAsia="Calibri"/>
          <w:b/>
          <w:bCs/>
          <w:sz w:val="36"/>
          <w:szCs w:val="36"/>
          <w:u w:val="single"/>
          <w:rtl/>
        </w:rPr>
        <w:t xml:space="preserve">כתב אישום </w:t>
      </w:r>
    </w:p>
    <w:p w:rsidR="0045310A" w:rsidRPr="0045310A" w:rsidRDefault="0045310A" w:rsidP="0045310A">
      <w:pPr>
        <w:outlineLvl w:val="0"/>
        <w:rPr>
          <w:rFonts w:eastAsia="Calibri"/>
          <w:u w:val="single"/>
          <w:rtl/>
        </w:rPr>
      </w:pPr>
    </w:p>
    <w:p w:rsidR="0045310A" w:rsidRPr="0045310A" w:rsidRDefault="0045310A" w:rsidP="0045310A">
      <w:pPr>
        <w:outlineLvl w:val="0"/>
        <w:rPr>
          <w:rFonts w:eastAsia="Calibri"/>
          <w:b/>
          <w:bCs/>
          <w:rtl/>
        </w:rPr>
      </w:pPr>
      <w:r w:rsidRPr="0045310A">
        <w:rPr>
          <w:rFonts w:eastAsia="Calibri" w:hint="cs"/>
          <w:b/>
          <w:bCs/>
          <w:u w:val="single"/>
          <w:rtl/>
        </w:rPr>
        <w:t>חלק כללי</w:t>
      </w:r>
      <w:r w:rsidRPr="0045310A">
        <w:rPr>
          <w:rFonts w:eastAsia="Calibri" w:hint="cs"/>
          <w:b/>
          <w:bCs/>
          <w:rtl/>
        </w:rPr>
        <w:t>:</w:t>
      </w:r>
    </w:p>
    <w:p w:rsidR="0045310A" w:rsidRPr="0045310A" w:rsidRDefault="0045310A" w:rsidP="0045310A">
      <w:pPr>
        <w:outlineLvl w:val="0"/>
        <w:rPr>
          <w:rFonts w:eastAsia="Calibri"/>
          <w:rtl/>
        </w:rPr>
      </w:pPr>
    </w:p>
    <w:p w:rsidR="0045310A" w:rsidRPr="0045310A" w:rsidRDefault="0045310A" w:rsidP="0045310A">
      <w:pPr>
        <w:keepLines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בתחילת נובמבר 2015 נהרג חברם של הנאשמים, אחמד </w:t>
      </w:r>
      <w:proofErr w:type="spellStart"/>
      <w:r w:rsidRPr="0045310A">
        <w:rPr>
          <w:rFonts w:ascii="Times New (W1)" w:eastAsia="Calibri" w:hAnsi="Times New (W1)" w:hint="cs"/>
          <w:color w:val="000000"/>
          <w:rtl/>
        </w:rPr>
        <w:t>עווד</w:t>
      </w:r>
      <w:proofErr w:type="spellEnd"/>
      <w:r w:rsidRPr="0045310A">
        <w:rPr>
          <w:rFonts w:ascii="Times New (W1)" w:eastAsia="Calibri" w:hAnsi="Times New (W1)" w:hint="cs"/>
          <w:color w:val="000000"/>
          <w:rtl/>
        </w:rPr>
        <w:t xml:space="preserve"> אבו אלרוב, במהלך ניסיון לבצע פיגוע דקירה במעבר </w:t>
      </w:r>
      <w:proofErr w:type="spellStart"/>
      <w:r w:rsidRPr="0045310A">
        <w:rPr>
          <w:rFonts w:ascii="Times New (W1)" w:eastAsia="Calibri" w:hAnsi="Times New (W1)" w:hint="cs"/>
          <w:color w:val="000000"/>
          <w:rtl/>
        </w:rPr>
        <w:t>ג'למה</w:t>
      </w:r>
      <w:proofErr w:type="spellEnd"/>
      <w:r w:rsidRPr="0045310A">
        <w:rPr>
          <w:rFonts w:ascii="Times New (W1)" w:eastAsia="Calibri" w:hAnsi="Times New (W1)" w:hint="cs"/>
          <w:color w:val="000000"/>
          <w:rtl/>
        </w:rPr>
        <w:t>.</w:t>
      </w:r>
    </w:p>
    <w:p w:rsidR="0045310A" w:rsidRPr="0045310A" w:rsidRDefault="0045310A" w:rsidP="0045310A">
      <w:pPr>
        <w:keepLines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בתקופה הסמוכה לאירועים המתוארים בכתב האישום, הרבו הנאשמים לצפות בסרטונים אשר תיעדו חיכוכים אלימים בין נשים מוסלמיות ובין כוחות הביטחון הישראלים במסגד אל </w:t>
      </w:r>
      <w:proofErr w:type="spellStart"/>
      <w:r w:rsidRPr="0045310A">
        <w:rPr>
          <w:rFonts w:ascii="Times New (W1)" w:eastAsia="Calibri" w:hAnsi="Times New (W1)" w:hint="cs"/>
          <w:color w:val="000000"/>
          <w:rtl/>
        </w:rPr>
        <w:t>אקצא</w:t>
      </w:r>
      <w:proofErr w:type="spellEnd"/>
      <w:r w:rsidRPr="0045310A">
        <w:rPr>
          <w:rFonts w:ascii="Times New (W1)" w:eastAsia="Calibri" w:hAnsi="Times New (W1)" w:hint="cs"/>
          <w:color w:val="000000"/>
          <w:rtl/>
        </w:rPr>
        <w:t xml:space="preserve">. </w:t>
      </w:r>
    </w:p>
    <w:p w:rsidR="0045310A" w:rsidRPr="0045310A" w:rsidRDefault="0045310A" w:rsidP="0045310A">
      <w:pPr>
        <w:keepLines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מעשי הנאשמים אשר יתוארו להלן, בוצעו על רקע האמור לעיל. </w:t>
      </w:r>
    </w:p>
    <w:p w:rsidR="0045310A" w:rsidRPr="0045310A" w:rsidRDefault="0045310A" w:rsidP="0045310A">
      <w:pPr>
        <w:keepLines/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/>
        <w:textAlignment w:val="baseline"/>
        <w:rPr>
          <w:rFonts w:ascii="Times New (W1)" w:eastAsia="Calibri" w:hAnsi="Times New (W1)"/>
          <w:color w:val="000000"/>
          <w:rtl/>
        </w:rPr>
      </w:pPr>
    </w:p>
    <w:p w:rsidR="0045310A" w:rsidRPr="0045310A" w:rsidRDefault="0045310A" w:rsidP="0045310A">
      <w:pPr>
        <w:keepLines/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/>
        <w:textAlignment w:val="baseline"/>
        <w:rPr>
          <w:rFonts w:ascii="Times New (W1)" w:eastAsia="Calibri" w:hAnsi="Times New (W1)"/>
          <w:color w:val="000000"/>
          <w:rtl/>
        </w:rPr>
      </w:pPr>
    </w:p>
    <w:p w:rsidR="0045310A" w:rsidRPr="0045310A" w:rsidRDefault="0045310A" w:rsidP="0045310A">
      <w:pPr>
        <w:outlineLvl w:val="0"/>
        <w:rPr>
          <w:rFonts w:eastAsia="Calibri"/>
          <w:b/>
          <w:bCs/>
          <w:rtl/>
        </w:rPr>
      </w:pPr>
    </w:p>
    <w:p w:rsidR="0045310A" w:rsidRPr="0045310A" w:rsidRDefault="0045310A" w:rsidP="0045310A">
      <w:pPr>
        <w:rPr>
          <w:rFonts w:eastAsia="Calibri"/>
          <w:b/>
          <w:bCs/>
          <w:rtl/>
        </w:rPr>
      </w:pPr>
      <w:r w:rsidRPr="0045310A">
        <w:rPr>
          <w:rFonts w:eastAsia="Calibri"/>
          <w:b/>
          <w:bCs/>
          <w:rtl/>
        </w:rPr>
        <w:lastRenderedPageBreak/>
        <w:t xml:space="preserve">א. </w:t>
      </w:r>
      <w:r w:rsidRPr="0045310A">
        <w:rPr>
          <w:rFonts w:eastAsia="Calibri"/>
          <w:b/>
          <w:bCs/>
          <w:rtl/>
        </w:rPr>
        <w:tab/>
      </w:r>
      <w:r w:rsidRPr="0045310A">
        <w:rPr>
          <w:rFonts w:eastAsia="Calibri"/>
          <w:b/>
          <w:bCs/>
          <w:u w:val="single"/>
          <w:rtl/>
        </w:rPr>
        <w:t>העובדות</w:t>
      </w:r>
      <w:r w:rsidRPr="0045310A">
        <w:rPr>
          <w:rFonts w:eastAsia="Calibri"/>
          <w:b/>
          <w:bCs/>
          <w:rtl/>
        </w:rPr>
        <w:t>:</w:t>
      </w:r>
    </w:p>
    <w:p w:rsidR="0045310A" w:rsidRPr="0045310A" w:rsidRDefault="0045310A" w:rsidP="0045310A">
      <w:pPr>
        <w:rPr>
          <w:rFonts w:eastAsia="Calibri"/>
          <w:b/>
          <w:bCs/>
          <w:rtl/>
        </w:rPr>
      </w:pP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הנאשמים הינם תושבי </w:t>
      </w:r>
      <w:proofErr w:type="spellStart"/>
      <w:r w:rsidRPr="0045310A">
        <w:rPr>
          <w:rFonts w:ascii="Times New (W1)" w:eastAsia="Calibri" w:hAnsi="Times New (W1)" w:hint="cs"/>
          <w:color w:val="000000"/>
          <w:rtl/>
        </w:rPr>
        <w:t>קבאטיה</w:t>
      </w:r>
      <w:proofErr w:type="spellEnd"/>
      <w:r w:rsidRPr="0045310A">
        <w:rPr>
          <w:rFonts w:ascii="Times New (W1)" w:eastAsia="Calibri" w:hAnsi="Times New (W1)" w:hint="cs"/>
          <w:color w:val="000000"/>
          <w:rtl/>
        </w:rPr>
        <w:t>, ובמועד הרלוונטי לכתב האישום לא היו מורשים להיכנס לישראל ולשבת בה.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עובר לתאריך 23.9.17, או בסמוך לכך, החליטו הנאשמים להיכנס לישראל על מנת לעבוד בכפר קאסם, במחסן פחמים השייך לבית העסק </w:t>
      </w:r>
      <w:proofErr w:type="spellStart"/>
      <w:r w:rsidRPr="0045310A">
        <w:rPr>
          <w:rFonts w:ascii="Times New (W1)" w:eastAsia="Calibri" w:hAnsi="Times New (W1)" w:hint="cs"/>
          <w:color w:val="000000"/>
          <w:rtl/>
        </w:rPr>
        <w:t>ש.י.ש</w:t>
      </w:r>
      <w:proofErr w:type="spellEnd"/>
      <w:r w:rsidRPr="0045310A">
        <w:rPr>
          <w:rFonts w:ascii="Times New (W1)" w:eastAsia="Calibri" w:hAnsi="Times New (W1)" w:hint="cs"/>
          <w:color w:val="000000"/>
          <w:rtl/>
        </w:rPr>
        <w:t>. (להלן: "</w:t>
      </w:r>
      <w:r w:rsidRPr="0045310A">
        <w:rPr>
          <w:rFonts w:ascii="Times New (W1)" w:eastAsia="Calibri" w:hAnsi="Times New (W1)" w:hint="cs"/>
          <w:b/>
          <w:bCs/>
          <w:color w:val="000000"/>
          <w:rtl/>
        </w:rPr>
        <w:t>המחסן</w:t>
      </w:r>
      <w:r w:rsidRPr="0045310A">
        <w:rPr>
          <w:rFonts w:ascii="Times New (W1)" w:eastAsia="Calibri" w:hAnsi="Times New (W1)" w:hint="cs"/>
          <w:color w:val="000000"/>
          <w:rtl/>
        </w:rPr>
        <w:t xml:space="preserve">"), אשר בניהולו של ראובן </w:t>
      </w:r>
      <w:proofErr w:type="spellStart"/>
      <w:r w:rsidRPr="0045310A">
        <w:rPr>
          <w:rFonts w:ascii="Times New (W1)" w:eastAsia="Calibri" w:hAnsi="Times New (W1)" w:hint="cs"/>
          <w:color w:val="000000"/>
          <w:rtl/>
        </w:rPr>
        <w:t>שמרלינג</w:t>
      </w:r>
      <w:proofErr w:type="spellEnd"/>
      <w:r w:rsidRPr="0045310A">
        <w:rPr>
          <w:rFonts w:ascii="Times New (W1)" w:eastAsia="Calibri" w:hAnsi="Times New (W1)" w:hint="cs"/>
          <w:color w:val="000000"/>
          <w:rtl/>
        </w:rPr>
        <w:t xml:space="preserve"> ז"ל, יליד 29.9.47 (להלן: "</w:t>
      </w:r>
      <w:r w:rsidRPr="0045310A">
        <w:rPr>
          <w:rFonts w:ascii="Times New (W1)" w:eastAsia="Calibri" w:hAnsi="Times New (W1)" w:hint="cs"/>
          <w:b/>
          <w:bCs/>
          <w:color w:val="000000"/>
          <w:rtl/>
        </w:rPr>
        <w:t>המנוח</w:t>
      </w:r>
      <w:r w:rsidRPr="0045310A">
        <w:rPr>
          <w:rFonts w:ascii="Times New (W1)" w:eastAsia="Calibri" w:hAnsi="Times New (W1)" w:hint="cs"/>
          <w:color w:val="000000"/>
          <w:rtl/>
        </w:rPr>
        <w:t>").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אותה עת, גמלה בלבו של נאשם 1 ההחלטה לנצל את השהות בישראל על מנת לבצע פיגוע דקירה </w:t>
      </w:r>
      <w:r w:rsidR="00541289">
        <w:rPr>
          <w:rFonts w:ascii="Times New (W1)" w:eastAsia="Calibri" w:hAnsi="Times New (W1)" w:hint="cs"/>
          <w:color w:val="000000"/>
          <w:rtl/>
        </w:rPr>
        <w:t>ממניע לאומני</w:t>
      </w:r>
      <w:r w:rsidR="006D2FC8">
        <w:rPr>
          <w:rFonts w:ascii="Times New (W1)" w:eastAsia="Calibri" w:hAnsi="Times New (W1)" w:hint="cs"/>
          <w:color w:val="000000"/>
          <w:rtl/>
        </w:rPr>
        <w:t>,</w:t>
      </w:r>
      <w:r w:rsidR="00541289">
        <w:rPr>
          <w:rFonts w:ascii="Times New (W1)" w:eastAsia="Calibri" w:hAnsi="Times New (W1)" w:hint="cs"/>
          <w:color w:val="000000"/>
          <w:rtl/>
        </w:rPr>
        <w:t xml:space="preserve"> </w:t>
      </w:r>
      <w:r w:rsidRPr="0045310A">
        <w:rPr>
          <w:rFonts w:ascii="Times New (W1)" w:eastAsia="Calibri" w:hAnsi="Times New (W1)" w:hint="cs"/>
          <w:color w:val="000000"/>
          <w:rtl/>
        </w:rPr>
        <w:t>ולגרום למותם של יהודים, באשר הם יהודים, זאת על רקע המתואר בחלק הכללי של כתב האישום. נאשם 1 הציע לנאשם 2 לבצע עמו בישראל פיגוע דקירה, והוא סירב.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בתאריך 23.9.17, נכנסו הנאשמים לישראל שלא כדין, וסמוך לאחר מכן החלו לעבוד במחסן.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במהלך עבודתם, לנו הנאשמים בחדר אשר בשטחי המחסן (להלן: "</w:t>
      </w:r>
      <w:r w:rsidRPr="0045310A">
        <w:rPr>
          <w:rFonts w:ascii="Times New (W1)" w:eastAsia="Calibri" w:hAnsi="Times New (W1)" w:hint="cs"/>
          <w:b/>
          <w:bCs/>
          <w:color w:val="000000"/>
          <w:rtl/>
        </w:rPr>
        <w:t>החדר</w:t>
      </w:r>
      <w:r w:rsidRPr="0045310A">
        <w:rPr>
          <w:rFonts w:ascii="Times New (W1)" w:eastAsia="Calibri" w:hAnsi="Times New (W1)" w:hint="cs"/>
          <w:color w:val="000000"/>
          <w:rtl/>
        </w:rPr>
        <w:t xml:space="preserve">"). סמוך לחדר היו מקלחת ושירותים. 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עובר ליום 2.10.17, או בסמוך לכך, על רקע האמור בחלק הכללי של כתב האישום, הציע נאשם 1 לנאשם 2 לרצוח את אחד היהודים אשר עובדים במחסן, ונאשם 2 הסכים לכך (להלן: "</w:t>
      </w:r>
      <w:r w:rsidRPr="0045310A">
        <w:rPr>
          <w:rFonts w:ascii="Times New (W1)" w:eastAsia="Calibri" w:hAnsi="Times New (W1)" w:hint="cs"/>
          <w:b/>
          <w:bCs/>
          <w:color w:val="000000"/>
          <w:rtl/>
        </w:rPr>
        <w:t>הקשר</w:t>
      </w:r>
      <w:r w:rsidRPr="0045310A">
        <w:rPr>
          <w:rFonts w:ascii="Times New (W1)" w:eastAsia="Calibri" w:hAnsi="Times New (W1)" w:hint="cs"/>
          <w:color w:val="000000"/>
          <w:rtl/>
        </w:rPr>
        <w:t xml:space="preserve">").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במסגרת הקשר ובמטרה לקדמו, ביום 2.10.17 או בסמוך לכך, הלכו הנאשמים למרכז כפר קאסם על מנת לרכוש סכין, בה יבצעו את הרצח. הנאשמים לא מצאו סכין המתאימה לצרכיהם, וחזרו למחסן.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למחרת, הלך שוב נאשם 2 לחפש את מבוקשם, ורכש סכין לחיתוך בשר, בעלת ידית שחורה ולהב באורך של  כ - 18 ס"מ (להלן: "</w:t>
      </w:r>
      <w:r w:rsidRPr="0045310A">
        <w:rPr>
          <w:rFonts w:ascii="Times New (W1)" w:eastAsia="Calibri" w:hAnsi="Times New (W1)" w:hint="cs"/>
          <w:b/>
          <w:bCs/>
          <w:color w:val="000000"/>
          <w:rtl/>
        </w:rPr>
        <w:t>הסכין</w:t>
      </w:r>
      <w:r w:rsidRPr="0045310A">
        <w:rPr>
          <w:rFonts w:ascii="Times New (W1)" w:eastAsia="Calibri" w:hAnsi="Times New (W1)" w:hint="cs"/>
          <w:color w:val="000000"/>
          <w:rtl/>
        </w:rPr>
        <w:t>"). נאשם 2 נתן את הסכין לנאשם 1, אשר הסתיר אותה מתחת למזרן בחדר.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במסגרת הקשר, וכדי להבטיח את הימלטותם מישראל לאחר ביצוע הרצח, השיגו הנאשמים מספר טלפון של אדם אשר יוכל להעבירם מישראל אל מקום מגוריהם (להלן: "</w:t>
      </w:r>
      <w:r w:rsidRPr="0045310A">
        <w:rPr>
          <w:rFonts w:ascii="Times New (W1)" w:eastAsia="Calibri" w:hAnsi="Times New (W1)" w:hint="cs"/>
          <w:b/>
          <w:bCs/>
          <w:color w:val="000000"/>
          <w:rtl/>
        </w:rPr>
        <w:t>המסיע</w:t>
      </w:r>
      <w:r w:rsidRPr="0045310A">
        <w:rPr>
          <w:rFonts w:ascii="Times New (W1)" w:eastAsia="Calibri" w:hAnsi="Times New (W1)" w:hint="cs"/>
          <w:color w:val="000000"/>
          <w:rtl/>
        </w:rPr>
        <w:t>").</w:t>
      </w:r>
    </w:p>
    <w:p w:rsidR="0045310A" w:rsidRPr="0045310A" w:rsidRDefault="0045310A" w:rsidP="00FC7FE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בהמשך, במסגרת הקשר, כחלק מהחלטתם המשותפת המתוארת בסעיף 6 לעיל, ועל רקע ת</w:t>
      </w:r>
      <w:r w:rsidR="003A6F81">
        <w:rPr>
          <w:rFonts w:ascii="Times New (W1)" w:eastAsia="Calibri" w:hAnsi="Times New (W1)" w:hint="cs"/>
          <w:color w:val="000000"/>
          <w:rtl/>
        </w:rPr>
        <w:t xml:space="preserve">חושת כעס של הנאשמים כלפי המנוח </w:t>
      </w:r>
      <w:r w:rsidR="00FC7FEA">
        <w:rPr>
          <w:rFonts w:ascii="Times New (W1)" w:eastAsia="Calibri" w:hAnsi="Times New (W1)" w:hint="cs"/>
          <w:color w:val="000000"/>
          <w:rtl/>
        </w:rPr>
        <w:t xml:space="preserve">סביב </w:t>
      </w:r>
      <w:r w:rsidR="003A6F81">
        <w:rPr>
          <w:rFonts w:ascii="Times New (W1)" w:eastAsia="Calibri" w:hAnsi="Times New (W1)" w:hint="cs"/>
          <w:color w:val="000000"/>
          <w:rtl/>
        </w:rPr>
        <w:t xml:space="preserve">יחסי העבודה ביניהם, </w:t>
      </w:r>
      <w:r w:rsidRPr="0045310A">
        <w:rPr>
          <w:rFonts w:ascii="Times New (W1)" w:eastAsia="Calibri" w:hAnsi="Times New (W1)" w:hint="cs"/>
          <w:color w:val="000000"/>
          <w:rtl/>
        </w:rPr>
        <w:t>גמלה בלבם ההחלטה לגרום למותו של המנוח.</w:t>
      </w:r>
    </w:p>
    <w:p w:rsidR="0045310A" w:rsidRPr="0045310A" w:rsidRDefault="0045310A" w:rsidP="00FC7FE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lastRenderedPageBreak/>
        <w:t xml:space="preserve">ביום 4.10.17, בשעה 9:50 או בסמוך לכך, הגיע המנוח למחסן, דפק על דלת החדר, וכאשר פתחו לו הנאשמים, נזף בהם ש"הם טובים רק בלישון ולאכול". המנוח ביקש מנאשם 1 להעמיס מצבר של מלגזה מהמחסן לרכב שלו, ונאשם 1 יצא מהחדר ועשה כדבריו.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סמוך לאחר מכן, חזר נאשם 1 לחדר, והנאשמים סיכמו, כי זוהי העת להוציא לפועל את מטרתם ולגרום בצוותא </w:t>
      </w:r>
      <w:proofErr w:type="spellStart"/>
      <w:r w:rsidRPr="0045310A">
        <w:rPr>
          <w:rFonts w:ascii="Times New (W1)" w:eastAsia="Calibri" w:hAnsi="Times New (W1)" w:hint="cs"/>
          <w:color w:val="000000"/>
          <w:rtl/>
        </w:rPr>
        <w:t>חדא</w:t>
      </w:r>
      <w:proofErr w:type="spellEnd"/>
      <w:r w:rsidRPr="0045310A">
        <w:rPr>
          <w:rFonts w:ascii="Times New (W1)" w:eastAsia="Calibri" w:hAnsi="Times New (W1)" w:hint="cs"/>
          <w:color w:val="000000"/>
          <w:rtl/>
        </w:rPr>
        <w:t xml:space="preserve"> למותו של המנוח.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הנאשמים סיכמו ביניהם, כי נאשם 2 יוביל את המנוח אל החדר בטענה כי המקרר מקולקל, ויסיח את דעתו, ונאשם 1 ידקור את המנוח באמצעות הסכין (להלן: "</w:t>
      </w:r>
      <w:r w:rsidRPr="0045310A">
        <w:rPr>
          <w:rFonts w:ascii="Times New (W1)" w:eastAsia="Calibri" w:hAnsi="Times New (W1)" w:hint="cs"/>
          <w:b/>
          <w:bCs/>
          <w:color w:val="000000"/>
          <w:rtl/>
        </w:rPr>
        <w:t>התוכנית</w:t>
      </w:r>
      <w:r w:rsidRPr="0045310A">
        <w:rPr>
          <w:rFonts w:ascii="Times New (W1)" w:eastAsia="Calibri" w:hAnsi="Times New (W1)" w:hint="cs"/>
          <w:color w:val="000000"/>
          <w:rtl/>
        </w:rPr>
        <w:t xml:space="preserve">").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נאשם 1 התקשר למסיע, ותיאם עמו שיבוא לקחת אותם, זאת כדי להבטיח את הימלטותם מהמקום מיד לאחר ביצוע הרצח.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בסביבות השעה 10:30, בהתאם לתוכנית, הוביל נאשם 2 את המנוח אל החדר באמתלת שווא שיבדוק את המקרר המקולקל.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בחדר, בדק המנוח את המקרר המקולקל תוך שנאשם 2 משוחח עמו כדי להסיח את תשומת לבו. או אז, בהתאם לתוכנית, שלף נאשם 1 את הסכין מהמזרן ודקר את המנוח מאחור בכתף שמאל.  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המנוח, בניסיון להתגונן, הרים כיסא שהיה בחדר והיכה באמצעותו ברגלו של נאשם 1. נאשם 2 דחף את המנוח והיכה אותו בראשו באמצעות מאוורר שהיה בחדר, בעוד נאשם 1 המשיך לדקור את המנוח מספר פעמים בבטנו, בחזהו ובחלקים נוספים בגופו.  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נאשם 2 יצא מהחדר, הביא במהירות מכוש שהיה בסמוך לדלת, והיכה באמצעותו את המנוח בבטנו.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אותה עת, התעקמה הסכין שאחז נאשם 1, והוא זרק אותה מידו, לקח את המכוש מנאשם 2, והיכה את המנוח בראשו, עד שהלה התמוטט מדמם לרצפה, ושכב חסר תנועה.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מיד לאחר מכן הלך נאשם 2 לחדר המקלחת להתקלח ולהחליף את בגדיו. אותה עת צילם נאשם 1 את המנוח בטלפון הנייד אשר היה ברשותו ולאחר מכן התקלח אף הוא והחליף את בגדיו.</w:t>
      </w:r>
    </w:p>
    <w:p w:rsidR="0045310A" w:rsidRPr="0045310A" w:rsidRDefault="0045310A" w:rsidP="0045310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הנאשמים יצאו מהחדר כאשר הם משאירים את המנוח מתבוסס בדמו, ונמלטו מהמקום.</w:t>
      </w:r>
    </w:p>
    <w:p w:rsidR="0045310A" w:rsidRPr="0045310A" w:rsidRDefault="0045310A" w:rsidP="00FC7FE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lastRenderedPageBreak/>
        <w:t xml:space="preserve">הנאשמים התקשרו שוב למסיע, תיאמו עמו מקום מפגש מדויק בכפר קאסם, ולאחר מכן נסעו עמו למחסום ומשם המשיכו למקום מגוריהם. </w:t>
      </w:r>
    </w:p>
    <w:p w:rsidR="0045310A" w:rsidRPr="0045310A" w:rsidRDefault="0045310A" w:rsidP="00FC7FE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>בהמשך שברו הנאשמים את הטלפונים הניידים אשר היו ברשותם וזרקו אותם.</w:t>
      </w:r>
    </w:p>
    <w:p w:rsidR="0045310A" w:rsidRDefault="0045310A" w:rsidP="00FC7FE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כתוצאה ממעשיהם של הנאשמים נגרמו למנוח חבלות רבות וקשות אשר גרמו למותו: </w:t>
      </w:r>
    </w:p>
    <w:p w:rsidR="00FC7FEA" w:rsidRPr="0045310A" w:rsidRDefault="00FC7FEA" w:rsidP="00FC7FEA">
      <w:pPr>
        <w:keepLines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כעשרים פצעים גדולים וחמורים בראש, שגרמו לדימומים בשכבה הפנימית של הקרקפת, שברים בגולגולת, דימומים בין קרומי המוח ומעיכה של רקמת המוח; </w:t>
      </w:r>
    </w:p>
    <w:p w:rsidR="00FC7FEA" w:rsidRPr="0045310A" w:rsidRDefault="00FC7FEA" w:rsidP="00FC7FEA">
      <w:pPr>
        <w:keepLines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פצע דקירה בכתף שמאל, דרך כלי הדם הגדולים של הצוואר משמאל ולתוך האונה העליונה של הריאה השמאלית; </w:t>
      </w:r>
    </w:p>
    <w:p w:rsidR="00FC7FEA" w:rsidRPr="0045310A" w:rsidRDefault="00FC7FEA" w:rsidP="00FC7FEA">
      <w:pPr>
        <w:keepLines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textAlignment w:val="baseline"/>
        <w:rPr>
          <w:rFonts w:ascii="Times New (W1)" w:eastAsia="Calibri" w:hAnsi="Times New (W1)"/>
          <w:color w:val="000000"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שלושה פצעי דקירה בחזה; שני פצעי דקירה בבטן; פצע דקירה בגב משמאל; פצע דקירה באמה השמאלית; פצע דקירה בירך השמאלית; </w:t>
      </w:r>
    </w:p>
    <w:p w:rsidR="00FC7FEA" w:rsidRPr="00FC7FEA" w:rsidRDefault="00FC7FEA" w:rsidP="00FC7FEA">
      <w:pPr>
        <w:keepLines/>
        <w:numPr>
          <w:ilvl w:val="0"/>
          <w:numId w:val="40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textAlignment w:val="baseline"/>
        <w:rPr>
          <w:rFonts w:ascii="Times New (W1)" w:eastAsia="Calibri" w:hAnsi="Times New (W1)"/>
          <w:color w:val="000000"/>
          <w:rtl/>
        </w:rPr>
      </w:pPr>
      <w:r w:rsidRPr="0045310A">
        <w:rPr>
          <w:rFonts w:ascii="Times New (W1)" w:eastAsia="Calibri" w:hAnsi="Times New (W1)" w:hint="cs"/>
          <w:color w:val="000000"/>
          <w:rtl/>
        </w:rPr>
        <w:t xml:space="preserve">פצעי קרע, פצעי חתך, פצעי שפשוף ודימוים תת עוריים בראש; פצעי חתך, פצעי שריטה ופצעי שפשוף בגו ובגפיים העליונים; דימום תת עורי בברך השמאלית. </w:t>
      </w:r>
    </w:p>
    <w:p w:rsidR="00FC7FEA" w:rsidRDefault="00FC7FEA" w:rsidP="00FC7FE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>
        <w:rPr>
          <w:rFonts w:ascii="Times New (W1)" w:eastAsia="Calibri" w:hAnsi="Times New (W1)" w:hint="cs"/>
          <w:color w:val="000000"/>
          <w:rtl/>
        </w:rPr>
        <w:t xml:space="preserve">במעשיהם המתוארים לעיל, עשו הנאשמים מעשה טרור, וגרמו, בצוותא </w:t>
      </w:r>
      <w:proofErr w:type="spellStart"/>
      <w:r>
        <w:rPr>
          <w:rFonts w:ascii="Times New (W1)" w:eastAsia="Calibri" w:hAnsi="Times New (W1)" w:hint="cs"/>
          <w:color w:val="000000"/>
          <w:rtl/>
        </w:rPr>
        <w:t>חדא</w:t>
      </w:r>
      <w:proofErr w:type="spellEnd"/>
      <w:r>
        <w:rPr>
          <w:rFonts w:ascii="Times New (W1)" w:eastAsia="Calibri" w:hAnsi="Times New (W1)" w:hint="cs"/>
          <w:color w:val="000000"/>
          <w:rtl/>
        </w:rPr>
        <w:t xml:space="preserve"> ובכוונה תחילה, למותו של המנוח, בן 70 במותו.</w:t>
      </w:r>
    </w:p>
    <w:p w:rsidR="0045310A" w:rsidRPr="00FC7FEA" w:rsidRDefault="00FC7FEA" w:rsidP="00FC7FEA">
      <w:pPr>
        <w:keepLines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spacing w:after="200"/>
        <w:ind w:left="1440" w:hanging="630"/>
        <w:textAlignment w:val="baseline"/>
        <w:rPr>
          <w:rFonts w:ascii="Times New (W1)" w:eastAsia="Calibri" w:hAnsi="Times New (W1)"/>
          <w:color w:val="000000"/>
        </w:rPr>
      </w:pPr>
      <w:r>
        <w:rPr>
          <w:rFonts w:ascii="Times New (W1)" w:eastAsia="Calibri" w:hAnsi="Times New (W1)" w:hint="cs"/>
          <w:color w:val="000000"/>
          <w:rtl/>
        </w:rPr>
        <w:t xml:space="preserve">במעשיהם המתוארים לעיל, נכנסו הנאשמים לישראל וישבו בה בניגוד לחוק. </w:t>
      </w:r>
    </w:p>
    <w:p w:rsidR="0045310A" w:rsidRPr="0045310A" w:rsidRDefault="0045310A" w:rsidP="0045310A">
      <w:pPr>
        <w:keepLines/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Times New (W1)" w:eastAsia="Calibri" w:hAnsi="Times New (W1)"/>
          <w:color w:val="000000"/>
          <w:rtl/>
        </w:rPr>
      </w:pPr>
    </w:p>
    <w:p w:rsidR="0045310A" w:rsidRPr="0045310A" w:rsidRDefault="0045310A" w:rsidP="0045310A">
      <w:pPr>
        <w:keepLines/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rFonts w:ascii="Times New (W1)" w:eastAsia="Calibri" w:hAnsi="Times New (W1)"/>
          <w:color w:val="000000"/>
        </w:rPr>
      </w:pPr>
    </w:p>
    <w:p w:rsidR="0045310A" w:rsidRPr="0045310A" w:rsidRDefault="0045310A" w:rsidP="0045310A">
      <w:pPr>
        <w:outlineLvl w:val="0"/>
        <w:rPr>
          <w:rFonts w:eastAsia="Calibri"/>
          <w:b/>
          <w:bCs/>
          <w:u w:val="single"/>
          <w:rtl/>
        </w:rPr>
      </w:pPr>
      <w:r w:rsidRPr="0045310A">
        <w:rPr>
          <w:rFonts w:eastAsia="Calibri"/>
          <w:b/>
          <w:bCs/>
          <w:rtl/>
        </w:rPr>
        <w:t>ב.</w:t>
      </w:r>
      <w:r w:rsidRPr="0045310A">
        <w:rPr>
          <w:rFonts w:eastAsia="Calibri"/>
          <w:b/>
          <w:bCs/>
          <w:rtl/>
        </w:rPr>
        <w:tab/>
      </w:r>
      <w:r w:rsidRPr="0045310A">
        <w:rPr>
          <w:rFonts w:eastAsia="Calibri"/>
          <w:b/>
          <w:bCs/>
          <w:u w:val="single"/>
          <w:rtl/>
        </w:rPr>
        <w:t>הוראות החיקוק לפיהן מואשמים הנאשמים</w:t>
      </w:r>
      <w:r w:rsidRPr="0045310A">
        <w:rPr>
          <w:rFonts w:eastAsia="Calibri"/>
          <w:b/>
          <w:bCs/>
          <w:rtl/>
        </w:rPr>
        <w:t>:</w:t>
      </w:r>
    </w:p>
    <w:p w:rsidR="0045310A" w:rsidRPr="0045310A" w:rsidRDefault="0045310A" w:rsidP="0045310A">
      <w:pPr>
        <w:outlineLvl w:val="0"/>
        <w:rPr>
          <w:rFonts w:eastAsia="Calibri"/>
          <w:b/>
          <w:bCs/>
          <w:u w:val="single"/>
          <w:rtl/>
        </w:rPr>
      </w:pPr>
    </w:p>
    <w:p w:rsidR="0045310A" w:rsidRPr="0045310A" w:rsidRDefault="0045310A" w:rsidP="00945941">
      <w:pPr>
        <w:numPr>
          <w:ilvl w:val="0"/>
          <w:numId w:val="37"/>
        </w:numPr>
        <w:spacing w:after="200"/>
        <w:outlineLvl w:val="0"/>
        <w:rPr>
          <w:rFonts w:eastAsia="Calibri"/>
        </w:rPr>
      </w:pPr>
      <w:r w:rsidRPr="0045310A">
        <w:rPr>
          <w:rFonts w:eastAsia="Calibri"/>
          <w:b/>
          <w:bCs/>
          <w:rtl/>
        </w:rPr>
        <w:t xml:space="preserve">רצח  בכוונה תחילה – </w:t>
      </w:r>
      <w:r w:rsidRPr="0045310A">
        <w:rPr>
          <w:rFonts w:eastAsia="Calibri"/>
          <w:rtl/>
        </w:rPr>
        <w:t>עבירה לפי סעיף 300(א)(2) ביחד עם סעיף 29 לחוק</w:t>
      </w:r>
      <w:r w:rsidRPr="0045310A">
        <w:rPr>
          <w:rFonts w:eastAsia="Calibri" w:hint="cs"/>
          <w:rtl/>
        </w:rPr>
        <w:t xml:space="preserve"> העונשין, </w:t>
      </w:r>
      <w:proofErr w:type="spellStart"/>
      <w:r w:rsidRPr="0045310A">
        <w:rPr>
          <w:rFonts w:eastAsia="Calibri" w:hint="cs"/>
          <w:rtl/>
        </w:rPr>
        <w:t>התשל"ז</w:t>
      </w:r>
      <w:proofErr w:type="spellEnd"/>
      <w:r w:rsidRPr="0045310A">
        <w:rPr>
          <w:rFonts w:eastAsia="Calibri" w:hint="cs"/>
          <w:rtl/>
        </w:rPr>
        <w:t xml:space="preserve"> </w:t>
      </w:r>
      <w:r w:rsidRPr="0045310A">
        <w:rPr>
          <w:rFonts w:eastAsia="Calibri"/>
          <w:rtl/>
        </w:rPr>
        <w:t>–</w:t>
      </w:r>
      <w:r w:rsidRPr="0045310A">
        <w:rPr>
          <w:rFonts w:eastAsia="Calibri" w:hint="cs"/>
          <w:rtl/>
        </w:rPr>
        <w:t xml:space="preserve"> 1977.</w:t>
      </w:r>
    </w:p>
    <w:p w:rsidR="0045310A" w:rsidRPr="0045310A" w:rsidRDefault="0045310A" w:rsidP="00945941">
      <w:pPr>
        <w:numPr>
          <w:ilvl w:val="0"/>
          <w:numId w:val="37"/>
        </w:numPr>
        <w:spacing w:after="200"/>
        <w:outlineLvl w:val="0"/>
        <w:rPr>
          <w:rFonts w:eastAsia="Calibri"/>
          <w:b/>
          <w:bCs/>
        </w:rPr>
      </w:pPr>
      <w:r w:rsidRPr="0045310A">
        <w:rPr>
          <w:rFonts w:eastAsia="Calibri" w:hint="cs"/>
          <w:b/>
          <w:bCs/>
          <w:rtl/>
        </w:rPr>
        <w:t xml:space="preserve">כניסה וישיבה בישראל בניגוד לחוק </w:t>
      </w:r>
      <w:r w:rsidRPr="0045310A">
        <w:rPr>
          <w:rFonts w:eastAsia="Calibri"/>
          <w:rtl/>
        </w:rPr>
        <w:t>–</w:t>
      </w:r>
      <w:r w:rsidRPr="0045310A">
        <w:rPr>
          <w:rFonts w:eastAsia="Calibri" w:hint="cs"/>
          <w:rtl/>
        </w:rPr>
        <w:t xml:space="preserve"> עבירה לפי סעיף 12(1) לחוק הכניסה לישראל, </w:t>
      </w:r>
      <w:proofErr w:type="spellStart"/>
      <w:r w:rsidRPr="0045310A">
        <w:rPr>
          <w:rFonts w:eastAsia="Calibri" w:hint="cs"/>
          <w:rtl/>
        </w:rPr>
        <w:t>התשי"ב</w:t>
      </w:r>
      <w:proofErr w:type="spellEnd"/>
      <w:r w:rsidRPr="0045310A">
        <w:rPr>
          <w:rFonts w:eastAsia="Calibri" w:hint="cs"/>
          <w:rtl/>
        </w:rPr>
        <w:t xml:space="preserve"> </w:t>
      </w:r>
      <w:r w:rsidRPr="0045310A">
        <w:rPr>
          <w:rFonts w:eastAsia="Calibri"/>
          <w:rtl/>
        </w:rPr>
        <w:t>–</w:t>
      </w:r>
      <w:r w:rsidRPr="0045310A">
        <w:rPr>
          <w:rFonts w:eastAsia="Calibri" w:hint="cs"/>
          <w:rtl/>
        </w:rPr>
        <w:t xml:space="preserve"> 1952.</w:t>
      </w:r>
      <w:r w:rsidRPr="0045310A">
        <w:rPr>
          <w:rFonts w:eastAsia="Calibri"/>
          <w:b/>
          <w:bCs/>
          <w:rtl/>
        </w:rPr>
        <w:t xml:space="preserve"> </w:t>
      </w:r>
    </w:p>
    <w:p w:rsidR="0045310A" w:rsidRDefault="0045310A" w:rsidP="0045310A">
      <w:pPr>
        <w:keepLines/>
        <w:rPr>
          <w:rFonts w:eastAsia="Calibri"/>
          <w:rtl/>
        </w:rPr>
      </w:pPr>
    </w:p>
    <w:p w:rsidR="006D2FC8" w:rsidRDefault="006D2FC8" w:rsidP="0045310A">
      <w:pPr>
        <w:keepLines/>
        <w:rPr>
          <w:rFonts w:eastAsia="Calibri"/>
          <w:rtl/>
        </w:rPr>
      </w:pPr>
    </w:p>
    <w:p w:rsidR="0045310A" w:rsidRPr="0045310A" w:rsidRDefault="0045310A" w:rsidP="0045310A">
      <w:pPr>
        <w:keepLines/>
        <w:rPr>
          <w:rFonts w:eastAsia="Calibri"/>
          <w:b/>
          <w:bCs/>
          <w:rtl/>
        </w:rPr>
      </w:pPr>
      <w:r w:rsidRPr="0045310A">
        <w:rPr>
          <w:rFonts w:eastAsia="Calibri"/>
          <w:b/>
          <w:bCs/>
          <w:rtl/>
        </w:rPr>
        <w:t>ג.</w:t>
      </w:r>
      <w:r w:rsidRPr="0045310A">
        <w:rPr>
          <w:rFonts w:eastAsia="Calibri"/>
          <w:b/>
          <w:bCs/>
          <w:rtl/>
        </w:rPr>
        <w:tab/>
      </w:r>
      <w:r w:rsidRPr="0045310A">
        <w:rPr>
          <w:rFonts w:eastAsia="Calibri"/>
          <w:b/>
          <w:bCs/>
          <w:u w:val="single"/>
          <w:rtl/>
        </w:rPr>
        <w:t>עדי התביעה</w:t>
      </w:r>
      <w:r w:rsidRPr="0045310A">
        <w:rPr>
          <w:rFonts w:eastAsia="Calibri"/>
          <w:b/>
          <w:bCs/>
          <w:rtl/>
        </w:rPr>
        <w:t>:</w:t>
      </w:r>
    </w:p>
    <w:p w:rsidR="0045310A" w:rsidRPr="0045310A" w:rsidRDefault="0045310A" w:rsidP="0045310A">
      <w:pPr>
        <w:keepLines/>
        <w:rPr>
          <w:rFonts w:eastAsia="Calibri"/>
          <w:b/>
          <w:bCs/>
          <w:rtl/>
        </w:rPr>
      </w:pPr>
    </w:p>
    <w:p w:rsidR="0045310A" w:rsidRPr="0045310A" w:rsidRDefault="0045310A" w:rsidP="0045310A">
      <w:pPr>
        <w:ind w:left="720"/>
        <w:rPr>
          <w:rFonts w:ascii="Arial" w:eastAsia="Calibri" w:hAnsi="Arial"/>
          <w:sz w:val="20"/>
          <w:rtl/>
        </w:rPr>
      </w:pPr>
      <w:bookmarkStart w:id="0" w:name="_GoBack"/>
      <w:bookmarkEnd w:id="0"/>
    </w:p>
    <w:p w:rsidR="0045310A" w:rsidRPr="0045310A" w:rsidRDefault="0045310A" w:rsidP="0045310A">
      <w:pPr>
        <w:rPr>
          <w:rFonts w:eastAsia="Calibri"/>
          <w:b/>
          <w:bCs/>
          <w:rtl/>
        </w:rPr>
      </w:pPr>
      <w:r w:rsidRPr="0045310A">
        <w:rPr>
          <w:rFonts w:eastAsia="Calibri"/>
          <w:b/>
          <w:bCs/>
          <w:rtl/>
        </w:rPr>
        <w:t xml:space="preserve">                </w:t>
      </w:r>
      <w:r w:rsidRPr="0045310A">
        <w:rPr>
          <w:rFonts w:eastAsia="Calibri" w:hint="cs"/>
          <w:b/>
          <w:bCs/>
          <w:rtl/>
        </w:rPr>
        <w:tab/>
      </w:r>
      <w:r w:rsidRPr="0045310A">
        <w:rPr>
          <w:rFonts w:eastAsia="Calibri" w:hint="cs"/>
          <w:b/>
          <w:bCs/>
          <w:rtl/>
        </w:rPr>
        <w:tab/>
      </w:r>
      <w:r w:rsidRPr="0045310A">
        <w:rPr>
          <w:rFonts w:eastAsia="Calibri" w:hint="cs"/>
          <w:b/>
          <w:bCs/>
          <w:rtl/>
        </w:rPr>
        <w:tab/>
      </w:r>
      <w:r w:rsidRPr="0045310A">
        <w:rPr>
          <w:rFonts w:eastAsia="Calibri" w:hint="cs"/>
          <w:b/>
          <w:bCs/>
          <w:rtl/>
        </w:rPr>
        <w:tab/>
      </w:r>
      <w:r w:rsidRPr="0045310A">
        <w:rPr>
          <w:rFonts w:eastAsia="Calibri" w:hint="cs"/>
          <w:b/>
          <w:bCs/>
          <w:rtl/>
        </w:rPr>
        <w:tab/>
      </w:r>
      <w:r w:rsidRPr="0045310A">
        <w:rPr>
          <w:rFonts w:eastAsia="Calibri" w:hint="cs"/>
          <w:b/>
          <w:bCs/>
          <w:rtl/>
        </w:rPr>
        <w:tab/>
        <w:t xml:space="preserve">        </w:t>
      </w:r>
      <w:r w:rsidR="00FC7FEA">
        <w:rPr>
          <w:rFonts w:eastAsia="Calibri" w:hint="cs"/>
          <w:b/>
          <w:bCs/>
          <w:rtl/>
        </w:rPr>
        <w:t xml:space="preserve">  </w:t>
      </w:r>
      <w:r w:rsidRPr="0045310A">
        <w:rPr>
          <w:rFonts w:eastAsia="Calibri" w:hint="cs"/>
          <w:b/>
          <w:bCs/>
          <w:rtl/>
        </w:rPr>
        <w:t>שרון משעל</w:t>
      </w:r>
      <w:r w:rsidRPr="0045310A">
        <w:rPr>
          <w:rFonts w:eastAsia="Calibri"/>
          <w:b/>
          <w:bCs/>
          <w:rtl/>
        </w:rPr>
        <w:t>, עו"ד</w:t>
      </w:r>
    </w:p>
    <w:p w:rsidR="0045310A" w:rsidRPr="0045310A" w:rsidRDefault="0045310A" w:rsidP="0045310A">
      <w:pPr>
        <w:jc w:val="right"/>
        <w:rPr>
          <w:rFonts w:eastAsia="Calibri"/>
          <w:b/>
          <w:bCs/>
          <w:rtl/>
        </w:rPr>
      </w:pPr>
      <w:r w:rsidRPr="0045310A">
        <w:rPr>
          <w:rFonts w:eastAsia="Calibri"/>
          <w:b/>
          <w:bCs/>
          <w:rtl/>
        </w:rPr>
        <w:tab/>
      </w:r>
      <w:r w:rsidRPr="0045310A">
        <w:rPr>
          <w:rFonts w:eastAsia="Calibri"/>
          <w:b/>
          <w:bCs/>
          <w:rtl/>
        </w:rPr>
        <w:tab/>
      </w:r>
      <w:r w:rsidRPr="0045310A">
        <w:rPr>
          <w:rFonts w:eastAsia="Calibri"/>
          <w:b/>
          <w:bCs/>
          <w:rtl/>
        </w:rPr>
        <w:tab/>
      </w:r>
      <w:r w:rsidRPr="0045310A">
        <w:rPr>
          <w:rFonts w:eastAsia="Calibri"/>
          <w:b/>
          <w:bCs/>
          <w:rtl/>
        </w:rPr>
        <w:tab/>
      </w:r>
      <w:r w:rsidRPr="0045310A">
        <w:rPr>
          <w:rFonts w:eastAsia="Calibri" w:hint="cs"/>
          <w:b/>
          <w:bCs/>
          <w:rtl/>
        </w:rPr>
        <w:t>ממונה (עניינים פליליים)</w:t>
      </w:r>
      <w:r w:rsidRPr="0045310A">
        <w:rPr>
          <w:rFonts w:eastAsia="Calibri"/>
          <w:b/>
          <w:bCs/>
          <w:rtl/>
        </w:rPr>
        <w:t xml:space="preserve"> </w:t>
      </w:r>
      <w:r w:rsidRPr="0045310A">
        <w:rPr>
          <w:rFonts w:eastAsia="Calibri" w:hint="cs"/>
          <w:b/>
          <w:bCs/>
          <w:rtl/>
        </w:rPr>
        <w:t>ב</w:t>
      </w:r>
      <w:r w:rsidRPr="0045310A">
        <w:rPr>
          <w:rFonts w:eastAsia="Calibri"/>
          <w:b/>
          <w:bCs/>
          <w:rtl/>
        </w:rPr>
        <w:t>פרקליט</w:t>
      </w:r>
      <w:r w:rsidRPr="0045310A">
        <w:rPr>
          <w:rFonts w:eastAsia="Calibri" w:hint="cs"/>
          <w:b/>
          <w:bCs/>
          <w:rtl/>
        </w:rPr>
        <w:t>ו</w:t>
      </w:r>
      <w:r w:rsidRPr="0045310A">
        <w:rPr>
          <w:rFonts w:eastAsia="Calibri"/>
          <w:b/>
          <w:bCs/>
          <w:rtl/>
        </w:rPr>
        <w:t>ת מחוז מרכז</w:t>
      </w:r>
    </w:p>
    <w:p w:rsidR="0045310A" w:rsidRPr="0045310A" w:rsidRDefault="0045310A" w:rsidP="0045310A">
      <w:pPr>
        <w:rPr>
          <w:rFonts w:eastAsia="Calibri"/>
          <w:rtl/>
        </w:rPr>
      </w:pPr>
    </w:p>
    <w:p w:rsidR="0045310A" w:rsidRPr="0045310A" w:rsidRDefault="0045310A" w:rsidP="0045310A">
      <w:pPr>
        <w:ind w:left="720"/>
        <w:rPr>
          <w:rFonts w:ascii="Arial" w:eastAsia="Calibri" w:hAnsi="Arial"/>
          <w:sz w:val="20"/>
          <w:rtl/>
        </w:rPr>
      </w:pPr>
    </w:p>
    <w:p w:rsidR="00AA468F" w:rsidRPr="00C02D95" w:rsidRDefault="00F35BF8" w:rsidP="00945941">
      <w:pPr>
        <w:spacing w:after="200" w:line="276" w:lineRule="auto"/>
        <w:jc w:val="left"/>
        <w:rPr>
          <w:b/>
          <w:bCs/>
          <w:rtl/>
        </w:rPr>
      </w:pPr>
      <w:r w:rsidRPr="00C02D95">
        <w:rPr>
          <w:b/>
          <w:bCs/>
        </w:rPr>
        <w:fldChar w:fldCharType="begin"/>
      </w:r>
      <w:r w:rsidRPr="00C02D95">
        <w:rPr>
          <w:b/>
          <w:bCs/>
        </w:rPr>
        <w:instrText xml:space="preserve"> DOCPROPERTY tnufa_calc_address_city \* MERGEFORMAT </w:instrText>
      </w:r>
      <w:r w:rsidRPr="00C02D95">
        <w:rPr>
          <w:b/>
          <w:bCs/>
        </w:rPr>
        <w:fldChar w:fldCharType="separate"/>
      </w:r>
      <w:r w:rsidRPr="00C02D95">
        <w:rPr>
          <w:b/>
          <w:bCs/>
          <w:rtl/>
        </w:rPr>
        <w:t>תל-אביב</w:t>
      </w:r>
      <w:r w:rsidRPr="00C02D95">
        <w:rPr>
          <w:b/>
          <w:bCs/>
        </w:rPr>
        <w:fldChar w:fldCharType="end"/>
      </w:r>
      <w:r w:rsidR="00AA468F" w:rsidRPr="00C02D95">
        <w:rPr>
          <w:rFonts w:hint="cs"/>
          <w:b/>
          <w:bCs/>
          <w:rtl/>
        </w:rPr>
        <w:t>,</w:t>
      </w:r>
      <w:r w:rsidR="00AA468F" w:rsidRPr="00C02D95">
        <w:rPr>
          <w:rFonts w:hint="cs"/>
          <w:b/>
          <w:bCs/>
          <w:rtl/>
        </w:rPr>
        <w:tab/>
      </w:r>
      <w:r w:rsidR="00AA468F" w:rsidRPr="00C02D95">
        <w:rPr>
          <w:rFonts w:hint="eastAsia"/>
          <w:b/>
          <w:bCs/>
          <w:rtl/>
        </w:rPr>
        <w:t>‏</w:t>
      </w:r>
      <w:r w:rsidRPr="00C02D95">
        <w:rPr>
          <w:b/>
          <w:bCs/>
        </w:rPr>
        <w:fldChar w:fldCharType="begin"/>
      </w:r>
      <w:r w:rsidRPr="00C02D95">
        <w:rPr>
          <w:b/>
          <w:bCs/>
        </w:rPr>
        <w:instrText xml:space="preserve"> DOCPROPERTY tnufa_calc_createdonhebrew \* MERGEFORMAT </w:instrText>
      </w:r>
      <w:r w:rsidRPr="00C02D95">
        <w:rPr>
          <w:b/>
          <w:bCs/>
        </w:rPr>
        <w:fldChar w:fldCharType="separate"/>
      </w:r>
      <w:r w:rsidR="00B30947">
        <w:rPr>
          <w:rFonts w:hint="cs"/>
          <w:b/>
          <w:bCs/>
          <w:rtl/>
        </w:rPr>
        <w:t>ט</w:t>
      </w:r>
      <w:r w:rsidRPr="00C02D95">
        <w:rPr>
          <w:b/>
          <w:bCs/>
          <w:rtl/>
        </w:rPr>
        <w:t xml:space="preserve">' </w:t>
      </w:r>
      <w:r>
        <w:rPr>
          <w:b/>
          <w:bCs/>
          <w:rtl/>
        </w:rPr>
        <w:t>בחשון תשע"ח</w:t>
      </w:r>
      <w:r w:rsidRPr="00C02D95">
        <w:rPr>
          <w:b/>
          <w:bCs/>
        </w:rPr>
        <w:fldChar w:fldCharType="end"/>
      </w:r>
    </w:p>
    <w:p w:rsidR="00AA468F" w:rsidRPr="00C02D95" w:rsidRDefault="00AA468F" w:rsidP="00945941">
      <w:pPr>
        <w:tabs>
          <w:tab w:val="left" w:pos="1218"/>
        </w:tabs>
        <w:spacing w:before="240" w:line="276" w:lineRule="auto"/>
        <w:rPr>
          <w:b/>
          <w:bCs/>
          <w:rtl/>
        </w:rPr>
      </w:pPr>
      <w:r w:rsidRPr="00C02D95">
        <w:rPr>
          <w:rFonts w:hint="cs"/>
          <w:b/>
          <w:bCs/>
          <w:rtl/>
        </w:rPr>
        <w:tab/>
      </w:r>
      <w:r w:rsidR="00F35BF8" w:rsidRPr="00C02D95">
        <w:rPr>
          <w:b/>
          <w:bCs/>
        </w:rPr>
        <w:fldChar w:fldCharType="begin"/>
      </w:r>
      <w:r w:rsidR="00F35BF8" w:rsidRPr="00C02D95">
        <w:rPr>
          <w:b/>
          <w:bCs/>
        </w:rPr>
        <w:instrText xml:space="preserve"> DOCPROPERTY tnufa_calc_createdon \* MERGEFORMAT </w:instrText>
      </w:r>
      <w:r w:rsidR="00F35BF8" w:rsidRPr="00C02D95">
        <w:rPr>
          <w:b/>
          <w:bCs/>
        </w:rPr>
        <w:fldChar w:fldCharType="separate"/>
      </w:r>
      <w:r w:rsidR="00B30947">
        <w:rPr>
          <w:rFonts w:hint="cs"/>
          <w:b/>
          <w:bCs/>
          <w:rtl/>
        </w:rPr>
        <w:t>29</w:t>
      </w:r>
      <w:r w:rsidRPr="00C02D95">
        <w:rPr>
          <w:b/>
          <w:bCs/>
          <w:rtl/>
        </w:rPr>
        <w:t xml:space="preserve"> </w:t>
      </w:r>
      <w:r>
        <w:rPr>
          <w:b/>
          <w:bCs/>
          <w:rtl/>
        </w:rPr>
        <w:t>באוקטובר 2017</w:t>
      </w:r>
      <w:r w:rsidR="00F35BF8" w:rsidRPr="00C02D95">
        <w:rPr>
          <w:b/>
          <w:bCs/>
        </w:rPr>
        <w:fldChar w:fldCharType="end"/>
      </w:r>
    </w:p>
    <w:p w:rsidR="00945941" w:rsidRDefault="00945941" w:rsidP="00945941">
      <w:pPr>
        <w:spacing w:line="276" w:lineRule="auto"/>
        <w:rPr>
          <w:b/>
          <w:bCs/>
          <w:sz w:val="24"/>
          <w:rtl/>
        </w:rPr>
      </w:pPr>
    </w:p>
    <w:p w:rsidR="00AA468F" w:rsidRPr="00240D03" w:rsidRDefault="00AA468F" w:rsidP="00945941">
      <w:pPr>
        <w:spacing w:line="276" w:lineRule="auto"/>
        <w:rPr>
          <w:b/>
          <w:bCs/>
          <w:sz w:val="24"/>
          <w:rtl/>
        </w:rPr>
      </w:pPr>
      <w:r w:rsidRPr="00240D03">
        <w:rPr>
          <w:rFonts w:hint="cs"/>
          <w:b/>
          <w:bCs/>
          <w:sz w:val="24"/>
          <w:rtl/>
        </w:rPr>
        <w:t xml:space="preserve">מספר תיק פרקליטות: </w:t>
      </w:r>
      <w:r w:rsidRPr="00240D03">
        <w:rPr>
          <w:b/>
          <w:bCs/>
          <w:sz w:val="24"/>
          <w:rtl/>
        </w:rPr>
        <w:fldChar w:fldCharType="begin"/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rFonts w:hint="cs"/>
          <w:b/>
          <w:bCs/>
          <w:sz w:val="24"/>
        </w:rPr>
        <w:instrText>DOCPROPERTY account.cs1_casenumber \* MERGEFORMAT</w:instrText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b/>
          <w:bCs/>
          <w:sz w:val="24"/>
          <w:rtl/>
        </w:rPr>
        <w:fldChar w:fldCharType="separate"/>
      </w:r>
      <w:r w:rsidRPr="00240D03">
        <w:rPr>
          <w:b/>
          <w:bCs/>
          <w:sz w:val="24"/>
          <w:rtl/>
        </w:rPr>
        <w:t>06/00006449/17</w:t>
      </w:r>
      <w:r w:rsidRPr="00240D03">
        <w:rPr>
          <w:b/>
          <w:bCs/>
          <w:sz w:val="24"/>
          <w:rtl/>
        </w:rPr>
        <w:fldChar w:fldCharType="end"/>
      </w:r>
    </w:p>
    <w:p w:rsidR="00AA468F" w:rsidRPr="00240D03" w:rsidRDefault="00AA468F" w:rsidP="00945941">
      <w:pPr>
        <w:tabs>
          <w:tab w:val="left" w:pos="1466"/>
        </w:tabs>
        <w:spacing w:line="276" w:lineRule="auto"/>
        <w:rPr>
          <w:b/>
          <w:bCs/>
          <w:sz w:val="24"/>
          <w:rtl/>
        </w:rPr>
      </w:pPr>
      <w:r w:rsidRPr="00240D03">
        <w:rPr>
          <w:rFonts w:hint="cs"/>
          <w:b/>
          <w:bCs/>
          <w:sz w:val="24"/>
          <w:rtl/>
        </w:rPr>
        <w:t>מספר תיק חקירה (</w:t>
      </w:r>
      <w:proofErr w:type="spellStart"/>
      <w:r w:rsidRPr="00240D03">
        <w:rPr>
          <w:rFonts w:hint="cs"/>
          <w:b/>
          <w:bCs/>
          <w:sz w:val="24"/>
          <w:rtl/>
        </w:rPr>
        <w:t>פל"א</w:t>
      </w:r>
      <w:proofErr w:type="spellEnd"/>
      <w:r w:rsidRPr="00240D03">
        <w:rPr>
          <w:rFonts w:hint="cs"/>
          <w:b/>
          <w:bCs/>
          <w:sz w:val="24"/>
          <w:rtl/>
        </w:rPr>
        <w:t xml:space="preserve">): </w:t>
      </w:r>
      <w:r w:rsidRPr="00240D03">
        <w:rPr>
          <w:b/>
          <w:bCs/>
          <w:sz w:val="24"/>
          <w:rtl/>
        </w:rPr>
        <w:fldChar w:fldCharType="begin"/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rFonts w:hint="cs"/>
          <w:b/>
          <w:bCs/>
          <w:sz w:val="24"/>
        </w:rPr>
        <w:instrText>DOCPROPERTY tnufa_calc_investigationnumber \* MERGEFORMAT</w:instrText>
      </w:r>
      <w:r w:rsidRPr="00240D03">
        <w:rPr>
          <w:b/>
          <w:bCs/>
          <w:sz w:val="24"/>
          <w:rtl/>
        </w:rPr>
        <w:instrText xml:space="preserve"> </w:instrText>
      </w:r>
      <w:r w:rsidRPr="00240D03">
        <w:rPr>
          <w:b/>
          <w:bCs/>
          <w:sz w:val="24"/>
          <w:rtl/>
        </w:rPr>
        <w:fldChar w:fldCharType="separate"/>
      </w:r>
      <w:r w:rsidRPr="00240D03">
        <w:rPr>
          <w:b/>
          <w:bCs/>
          <w:sz w:val="24"/>
          <w:rtl/>
        </w:rPr>
        <w:t>443470/2017</w:t>
      </w:r>
      <w:r w:rsidRPr="00240D03">
        <w:rPr>
          <w:b/>
          <w:bCs/>
          <w:sz w:val="24"/>
          <w:rtl/>
        </w:rPr>
        <w:fldChar w:fldCharType="end"/>
      </w:r>
    </w:p>
    <w:p w:rsidR="00AA468F" w:rsidRPr="00240D03" w:rsidRDefault="00AA468F" w:rsidP="00945941">
      <w:pPr>
        <w:tabs>
          <w:tab w:val="left" w:pos="1466"/>
        </w:tabs>
        <w:spacing w:line="276" w:lineRule="auto"/>
        <w:rPr>
          <w:b/>
          <w:bCs/>
        </w:rPr>
      </w:pPr>
      <w:r w:rsidRPr="00240D03">
        <w:rPr>
          <w:rFonts w:hint="cs"/>
          <w:b/>
          <w:bCs/>
          <w:rtl/>
        </w:rPr>
        <w:t xml:space="preserve">סימוכין </w:t>
      </w:r>
      <w:r w:rsidR="0004762C" w:rsidRPr="00240D03">
        <w:rPr>
          <w:b/>
          <w:bCs/>
        </w:rPr>
        <w:fldChar w:fldCharType="begin"/>
      </w:r>
      <w:r w:rsidR="0004762C" w:rsidRPr="00240D03">
        <w:rPr>
          <w:b/>
          <w:bCs/>
        </w:rPr>
        <w:instrText xml:space="preserve"> DOCPROPERTY cs1_cs1_referenceid \* MERGEFORMAT </w:instrText>
      </w:r>
      <w:r w:rsidR="0004762C" w:rsidRPr="00240D03">
        <w:rPr>
          <w:b/>
          <w:bCs/>
        </w:rPr>
        <w:fldChar w:fldCharType="separate"/>
      </w:r>
      <w:r w:rsidRPr="00240D03">
        <w:rPr>
          <w:b/>
          <w:bCs/>
          <w:rtl/>
        </w:rPr>
        <w:t>147813/2017</w:t>
      </w:r>
      <w:r w:rsidR="0004762C" w:rsidRPr="00240D03">
        <w:rPr>
          <w:b/>
          <w:bCs/>
        </w:rPr>
        <w:fldChar w:fldCharType="end"/>
      </w:r>
    </w:p>
    <w:p w:rsidR="00945941" w:rsidRDefault="00945941" w:rsidP="00240D03">
      <w:pPr>
        <w:pStyle w:val="5"/>
        <w:spacing w:after="0"/>
        <w:rPr>
          <w:rtl/>
        </w:rPr>
      </w:pPr>
    </w:p>
    <w:p w:rsidR="00945941" w:rsidRDefault="00945941" w:rsidP="00240D03">
      <w:pPr>
        <w:pStyle w:val="5"/>
        <w:spacing w:after="0"/>
        <w:rPr>
          <w:rtl/>
        </w:rPr>
      </w:pPr>
    </w:p>
    <w:p w:rsidR="00AA468F" w:rsidRPr="00884741" w:rsidRDefault="00AA468F" w:rsidP="00240D03">
      <w:pPr>
        <w:pStyle w:val="5"/>
        <w:spacing w:after="0"/>
        <w:rPr>
          <w:rtl/>
        </w:rPr>
      </w:pPr>
      <w:r w:rsidRPr="00884741">
        <w:rPr>
          <w:rFonts w:hint="cs"/>
          <w:rtl/>
        </w:rPr>
        <w:t>הודעה לנאש</w:t>
      </w:r>
      <w:r w:rsidR="0045310A">
        <w:rPr>
          <w:rFonts w:hint="cs"/>
          <w:rtl/>
        </w:rPr>
        <w:t>מי</w:t>
      </w:r>
      <w:r w:rsidRPr="00884741">
        <w:rPr>
          <w:rFonts w:hint="cs"/>
          <w:rtl/>
        </w:rPr>
        <w:t>ם</w:t>
      </w:r>
    </w:p>
    <w:p w:rsidR="00AA468F" w:rsidRDefault="00AA468F" w:rsidP="00C02D95">
      <w:pPr>
        <w:pStyle w:val="aa"/>
        <w:rPr>
          <w:rtl/>
        </w:rPr>
      </w:pPr>
      <w:r w:rsidRPr="00884741">
        <w:rPr>
          <w:rFonts w:hint="cs"/>
          <w:rtl/>
        </w:rPr>
        <w:t xml:space="preserve">הנאשם יכול לבקש שימונה לו סנגור ציבורי אם מתקיים בו אחד מהתנאים לזכאות נאשם לייצוג המנויים בסעיף 18(א) לחוק הסנגוריה הציבורית, תשנ"ו </w:t>
      </w:r>
      <w:r w:rsidRPr="00884741">
        <w:rPr>
          <w:rtl/>
        </w:rPr>
        <w:t>–</w:t>
      </w:r>
      <w:r w:rsidRPr="00884741">
        <w:rPr>
          <w:rFonts w:hint="cs"/>
          <w:rtl/>
        </w:rPr>
        <w:t xml:space="preserve"> 1995.</w:t>
      </w:r>
    </w:p>
    <w:p w:rsidR="00945941" w:rsidRPr="00C02D95" w:rsidRDefault="00945941" w:rsidP="00C02D95">
      <w:pPr>
        <w:pStyle w:val="aa"/>
        <w:rPr>
          <w:rtl/>
        </w:rPr>
      </w:pPr>
    </w:p>
    <w:p w:rsidR="00AA468F" w:rsidRPr="00A21118" w:rsidRDefault="00AA468F" w:rsidP="00240D03">
      <w:pPr>
        <w:pStyle w:val="5"/>
        <w:spacing w:after="0"/>
        <w:rPr>
          <w:rtl/>
        </w:rPr>
      </w:pPr>
      <w:r w:rsidRPr="00A21118">
        <w:rPr>
          <w:rFonts w:hint="cs"/>
          <w:rtl/>
        </w:rPr>
        <w:t>הודעה לבית-המשפט</w:t>
      </w:r>
    </w:p>
    <w:p w:rsidR="00E134FC" w:rsidRPr="00AA468F" w:rsidRDefault="00AA468F" w:rsidP="00C02D95">
      <w:pPr>
        <w:pStyle w:val="aa"/>
      </w:pPr>
      <w:r w:rsidRPr="00A21118">
        <w:rPr>
          <w:rFonts w:hint="cs"/>
          <w:rtl/>
        </w:rPr>
        <w:t xml:space="preserve">בהתאם להוראת סעיף 15א'(א) לחוק סדר הדין הפלילי [נוסח משולב] </w:t>
      </w:r>
      <w:proofErr w:type="spellStart"/>
      <w:r w:rsidRPr="00A21118">
        <w:rPr>
          <w:rFonts w:hint="cs"/>
          <w:rtl/>
        </w:rPr>
        <w:t>התשמ"ב</w:t>
      </w:r>
      <w:proofErr w:type="spellEnd"/>
      <w:r w:rsidRPr="00A21118">
        <w:rPr>
          <w:rFonts w:hint="cs"/>
          <w:rtl/>
        </w:rPr>
        <w:t xml:space="preserve"> – 1982 המאשימה מודיעה בזאת, כי קיימת אפשרות לפיה יתבקש בית המשפט להטיל על הנאשם עונש מאסר בפועל, אם יורשע בתיק זה.</w:t>
      </w:r>
    </w:p>
    <w:sectPr w:rsidR="00E134FC" w:rsidRPr="00AA468F" w:rsidSect="00A56E6F">
      <w:pgSz w:w="11906" w:h="16838" w:code="9"/>
      <w:pgMar w:top="1418" w:right="1644" w:bottom="1418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2D"/>
    <w:multiLevelType w:val="hybridMultilevel"/>
    <w:tmpl w:val="DA58DA2E"/>
    <w:lvl w:ilvl="0" w:tplc="7E588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169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">
    <w:nsid w:val="13780C82"/>
    <w:multiLevelType w:val="multilevel"/>
    <w:tmpl w:val="798688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021"/>
        </w:tabs>
        <w:ind w:left="1021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3">
    <w:nsid w:val="1AFE2BBD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4">
    <w:nsid w:val="29C52A14"/>
    <w:multiLevelType w:val="multilevel"/>
    <w:tmpl w:val="CD2A5006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decimal"/>
      <w:pStyle w:val="2"/>
      <w:lvlText w:val="%1.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5">
      <w:start w:val="1"/>
      <w:numFmt w:val="decimal"/>
      <w:lvlText w:val="%4.%5.%6."/>
      <w:lvlJc w:val="left"/>
      <w:pPr>
        <w:tabs>
          <w:tab w:val="num" w:pos="1610"/>
        </w:tabs>
        <w:ind w:left="1610" w:hanging="4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BBC74FD"/>
    <w:multiLevelType w:val="multilevel"/>
    <w:tmpl w:val="5B7E6E2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6">
    <w:nsid w:val="308923A3"/>
    <w:multiLevelType w:val="hybridMultilevel"/>
    <w:tmpl w:val="49CEBEFE"/>
    <w:lvl w:ilvl="0" w:tplc="14DA552E">
      <w:start w:val="1"/>
      <w:numFmt w:val="hebrew1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07160B"/>
    <w:multiLevelType w:val="multilevel"/>
    <w:tmpl w:val="B948A28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247"/>
        </w:tabs>
        <w:ind w:left="1247" w:hanging="567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1814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8">
    <w:nsid w:val="31FF38EF"/>
    <w:multiLevelType w:val="multilevel"/>
    <w:tmpl w:val="BAB6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88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9">
    <w:nsid w:val="376E26AD"/>
    <w:multiLevelType w:val="multilevel"/>
    <w:tmpl w:val="05FE32E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</w:lvl>
  </w:abstractNum>
  <w:abstractNum w:abstractNumId="10">
    <w:nsid w:val="38C7693F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1">
    <w:nsid w:val="39203C25"/>
    <w:multiLevelType w:val="hybridMultilevel"/>
    <w:tmpl w:val="C988DB9C"/>
    <w:lvl w:ilvl="0" w:tplc="5CA239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2">
    <w:nsid w:val="3DA9494C"/>
    <w:multiLevelType w:val="hybridMultilevel"/>
    <w:tmpl w:val="DA0EF0CC"/>
    <w:lvl w:ilvl="0" w:tplc="E1B6B12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3">
    <w:nsid w:val="419A7E41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4">
    <w:nsid w:val="50BF6A4E"/>
    <w:multiLevelType w:val="hybridMultilevel"/>
    <w:tmpl w:val="79B4875E"/>
    <w:lvl w:ilvl="0" w:tplc="E1B6B12E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5">
    <w:nsid w:val="5656798B"/>
    <w:multiLevelType w:val="multilevel"/>
    <w:tmpl w:val="C53AC9D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6">
    <w:nsid w:val="59153592"/>
    <w:multiLevelType w:val="multilevel"/>
    <w:tmpl w:val="20388950"/>
    <w:lvl w:ilvl="0">
      <w:start w:val="1"/>
      <w:numFmt w:val="decimal"/>
      <w:lvlText w:val="אישום %1"/>
      <w:lvlJc w:val="left"/>
      <w:pPr>
        <w:tabs>
          <w:tab w:val="num" w:pos="1134"/>
        </w:tabs>
        <w:ind w:left="1134" w:hanging="1134"/>
      </w:pPr>
      <w:rPr>
        <w:rFonts w:cs="David" w:hint="cs"/>
        <w:u w:val="single"/>
      </w:rPr>
    </w:lvl>
    <w:lvl w:ilvl="1">
      <w:start w:val="1"/>
      <w:numFmt w:val="hebrew1"/>
      <w:lvlText w:val="%2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>
      <w:start w:val="1"/>
      <w:numFmt w:val="decimal"/>
      <w:lvlText w:val="%3.%4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4">
      <w:start w:val="1"/>
      <w:numFmt w:val="hebrew1"/>
      <w:lvlText w:val="%5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5">
      <w:start w:val="1"/>
      <w:numFmt w:val="decimal"/>
      <w:lvlText w:val="%5.%6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D0676EB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8">
    <w:nsid w:val="5E8674BA"/>
    <w:multiLevelType w:val="multilevel"/>
    <w:tmpl w:val="C5FE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88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88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19">
    <w:nsid w:val="5F35505A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20">
    <w:nsid w:val="5F580B75"/>
    <w:multiLevelType w:val="multilevel"/>
    <w:tmpl w:val="FB2EDA9C"/>
    <w:lvl w:ilvl="0">
      <w:start w:val="1"/>
      <w:numFmt w:val="decimal"/>
      <w:lvlRestart w:val="0"/>
      <w:lvlText w:val="%1."/>
      <w:lvlJc w:val="left"/>
      <w:pPr>
        <w:tabs>
          <w:tab w:val="num" w:pos="1434"/>
        </w:tabs>
        <w:ind w:left="1434" w:hanging="720"/>
      </w:pPr>
      <w:rPr>
        <w:rFonts w:cs="David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54"/>
        </w:tabs>
        <w:ind w:left="2154" w:hanging="720"/>
      </w:pPr>
      <w:rPr>
        <w:rFonts w:cs="David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74"/>
        </w:tabs>
        <w:ind w:left="2874" w:hanging="720"/>
      </w:pPr>
      <w:rPr>
        <w:rFonts w:cs="David"/>
        <w:bCs w:val="0"/>
        <w:iCs w:val="0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594"/>
        </w:tabs>
        <w:ind w:left="3594" w:hanging="720"/>
      </w:pPr>
      <w:rPr>
        <w:rFonts w:cs="David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1"/>
        </w:tabs>
        <w:ind w:left="2511" w:hanging="357"/>
      </w:pPr>
    </w:lvl>
    <w:lvl w:ilvl="5">
      <w:start w:val="1"/>
      <w:numFmt w:val="lowerRoman"/>
      <w:lvlText w:val="(%6)"/>
      <w:lvlJc w:val="left"/>
      <w:pPr>
        <w:tabs>
          <w:tab w:val="num" w:pos="2874"/>
        </w:tabs>
        <w:ind w:left="2874" w:hanging="363"/>
      </w:pPr>
    </w:lvl>
    <w:lvl w:ilvl="6">
      <w:start w:val="1"/>
      <w:numFmt w:val="decimal"/>
      <w:lvlText w:val="%7."/>
      <w:lvlJc w:val="left"/>
      <w:pPr>
        <w:tabs>
          <w:tab w:val="num" w:pos="3231"/>
        </w:tabs>
        <w:ind w:left="3231" w:hanging="357"/>
      </w:pPr>
    </w:lvl>
    <w:lvl w:ilvl="7">
      <w:start w:val="1"/>
      <w:numFmt w:val="lowerLetter"/>
      <w:lvlText w:val="%8."/>
      <w:lvlJc w:val="left"/>
      <w:pPr>
        <w:tabs>
          <w:tab w:val="num" w:pos="3594"/>
        </w:tabs>
        <w:ind w:left="3594" w:hanging="363"/>
      </w:pPr>
    </w:lvl>
    <w:lvl w:ilvl="8">
      <w:start w:val="1"/>
      <w:numFmt w:val="lowerRoman"/>
      <w:lvlText w:val="%9."/>
      <w:lvlJc w:val="left"/>
      <w:pPr>
        <w:tabs>
          <w:tab w:val="num" w:pos="3951"/>
        </w:tabs>
        <w:ind w:left="3951" w:hanging="357"/>
      </w:pPr>
    </w:lvl>
  </w:abstractNum>
  <w:abstractNum w:abstractNumId="21">
    <w:nsid w:val="63C012D9"/>
    <w:multiLevelType w:val="multilevel"/>
    <w:tmpl w:val="7E3C20DC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cs="David"/>
        <w:bCs w:val="0"/>
        <w:iCs w:val="0"/>
        <w:color w:val="auto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2160"/>
        </w:tabs>
        <w:ind w:left="2160" w:hanging="720"/>
      </w:pPr>
      <w:rPr>
        <w:rFonts w:cs="David"/>
        <w:bCs w:val="0"/>
        <w:iCs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720"/>
      </w:pPr>
      <w:rPr>
        <w:rFonts w:cs="David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3600"/>
        </w:tabs>
        <w:ind w:left="3600" w:hanging="720"/>
      </w:pPr>
      <w:rPr>
        <w:rFonts w:cs="David"/>
        <w:bCs w:val="0"/>
        <w:iCs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57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3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3"/>
      </w:p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57"/>
      </w:pPr>
    </w:lvl>
  </w:abstractNum>
  <w:abstractNum w:abstractNumId="22">
    <w:nsid w:val="645C66B8"/>
    <w:multiLevelType w:val="hybridMultilevel"/>
    <w:tmpl w:val="D2FEF9C6"/>
    <w:lvl w:ilvl="0" w:tplc="702EF2BC">
      <w:start w:val="1"/>
      <w:numFmt w:val="bullet"/>
      <w:pStyle w:val="a"/>
      <w:lvlText w:val=""/>
      <w:lvlJc w:val="left"/>
      <w:pPr>
        <w:tabs>
          <w:tab w:val="num" w:pos="6174"/>
        </w:tabs>
        <w:ind w:left="617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87"/>
        </w:tabs>
        <w:ind w:left="8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207"/>
        </w:tabs>
        <w:ind w:left="9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927"/>
        </w:tabs>
        <w:ind w:left="9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647"/>
        </w:tabs>
        <w:ind w:left="10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367"/>
        </w:tabs>
        <w:ind w:left="11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87"/>
        </w:tabs>
        <w:ind w:left="12087" w:hanging="360"/>
      </w:pPr>
      <w:rPr>
        <w:rFonts w:ascii="Wingdings" w:hAnsi="Wingdings" w:hint="default"/>
      </w:rPr>
    </w:lvl>
  </w:abstractNum>
  <w:abstractNum w:abstractNumId="23">
    <w:nsid w:val="66052453"/>
    <w:multiLevelType w:val="multilevel"/>
    <w:tmpl w:val="2DDCD01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4">
    <w:nsid w:val="68704CCE"/>
    <w:multiLevelType w:val="multilevel"/>
    <w:tmpl w:val="4D4A64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720"/>
      </w:pPr>
      <w:rPr>
        <w:rFonts w:cs="David" w:hint="cs"/>
        <w:bCs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David" w:hint="default"/>
        <w:bCs w:val="0"/>
        <w:iCs w:val="0"/>
        <w:color w:val="auto"/>
        <w:sz w:val="24"/>
        <w:szCs w:val="24"/>
      </w:rPr>
    </w:lvl>
    <w:lvl w:ilvl="3">
      <w:start w:val="1"/>
      <w:numFmt w:val="hebrew1"/>
      <w:lvlText w:val="%4)"/>
      <w:lvlJc w:val="left"/>
      <w:pPr>
        <w:tabs>
          <w:tab w:val="num" w:pos="2880"/>
        </w:tabs>
        <w:ind w:left="2880" w:hanging="720"/>
      </w:pPr>
      <w:rPr>
        <w:rFonts w:cs="David" w:hint="default"/>
        <w:bCs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5">
    <w:nsid w:val="6A785E60"/>
    <w:multiLevelType w:val="hybridMultilevel"/>
    <w:tmpl w:val="CF7AFCE2"/>
    <w:lvl w:ilvl="0" w:tplc="B538D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AFA4745"/>
    <w:multiLevelType w:val="hybridMultilevel"/>
    <w:tmpl w:val="E112F81A"/>
    <w:lvl w:ilvl="0" w:tplc="D16A5F1A">
      <w:start w:val="1"/>
      <w:numFmt w:val="hebrew1"/>
      <w:pStyle w:val="a0"/>
      <w:lvlText w:val="%1."/>
      <w:lvlJc w:val="center"/>
      <w:pPr>
        <w:ind w:left="720" w:hanging="360"/>
      </w:pPr>
    </w:lvl>
    <w:lvl w:ilvl="1" w:tplc="8D928FFA">
      <w:numFmt w:val="decimalZero"/>
      <w:lvlText w:val="%2."/>
      <w:lvlJc w:val="left"/>
      <w:pPr>
        <w:ind w:left="2250" w:hanging="117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11204"/>
    <w:multiLevelType w:val="hybridMultilevel"/>
    <w:tmpl w:val="1D1CFB84"/>
    <w:lvl w:ilvl="0" w:tplc="E5CC596C">
      <w:start w:val="1"/>
      <w:numFmt w:val="decimal"/>
      <w:lvlText w:val="%1."/>
      <w:lvlJc w:val="left"/>
      <w:pPr>
        <w:ind w:left="1278" w:hanging="360"/>
      </w:pPr>
      <w:rPr>
        <w:rFonts w:ascii="Times New Roman" w:eastAsia="Times New Roman" w:hAnsi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8">
    <w:nsid w:val="77606D57"/>
    <w:multiLevelType w:val="multilevel"/>
    <w:tmpl w:val="9514C1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964"/>
        </w:tabs>
        <w:ind w:left="964" w:hanging="510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62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abstractNum w:abstractNumId="29">
    <w:nsid w:val="7ADB07AD"/>
    <w:multiLevelType w:val="multilevel"/>
    <w:tmpl w:val="14C65A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David" w:hint="cs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454"/>
      </w:pPr>
      <w:rPr>
        <w:rFonts w:cs="David" w:hint="cs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hint="default"/>
        <w:color w:val="auto"/>
      </w:rPr>
    </w:lvl>
    <w:lvl w:ilvl="3">
      <w:start w:val="1"/>
      <w:numFmt w:val="hebrew1"/>
      <w:lvlText w:val="%4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4">
      <w:start w:val="1"/>
      <w:numFmt w:val="lowerLetter"/>
      <w:lvlText w:val="(%5)"/>
      <w:lvlJc w:val="center"/>
      <w:pPr>
        <w:tabs>
          <w:tab w:val="num" w:pos="2086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center"/>
      <w:pPr>
        <w:tabs>
          <w:tab w:val="num" w:pos="2449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2806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center"/>
      <w:pPr>
        <w:tabs>
          <w:tab w:val="num" w:pos="3169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center"/>
      <w:pPr>
        <w:tabs>
          <w:tab w:val="num" w:pos="3526"/>
        </w:tabs>
        <w:ind w:left="3237" w:hanging="357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2"/>
  </w:num>
  <w:num w:numId="8">
    <w:abstractNumId w:val="24"/>
  </w:num>
  <w:num w:numId="9">
    <w:abstractNumId w:val="8"/>
  </w:num>
  <w:num w:numId="10">
    <w:abstractNumId w:val="18"/>
  </w:num>
  <w:num w:numId="11">
    <w:abstractNumId w:val="7"/>
  </w:num>
  <w:num w:numId="12">
    <w:abstractNumId w:val="15"/>
  </w:num>
  <w:num w:numId="13">
    <w:abstractNumId w:val="29"/>
  </w:num>
  <w:num w:numId="14">
    <w:abstractNumId w:val="23"/>
  </w:num>
  <w:num w:numId="15">
    <w:abstractNumId w:val="2"/>
  </w:num>
  <w:num w:numId="16">
    <w:abstractNumId w:val="28"/>
  </w:num>
  <w:num w:numId="17">
    <w:abstractNumId w:val="22"/>
  </w:num>
  <w:num w:numId="18">
    <w:abstractNumId w:val="22"/>
  </w:num>
  <w:num w:numId="19">
    <w:abstractNumId w:val="16"/>
  </w:num>
  <w:num w:numId="20">
    <w:abstractNumId w:val="0"/>
  </w:num>
  <w:num w:numId="21">
    <w:abstractNumId w:val="19"/>
  </w:num>
  <w:num w:numId="22">
    <w:abstractNumId w:val="21"/>
  </w:num>
  <w:num w:numId="23">
    <w:abstractNumId w:val="3"/>
  </w:num>
  <w:num w:numId="24">
    <w:abstractNumId w:val="27"/>
  </w:num>
  <w:num w:numId="25">
    <w:abstractNumId w:val="2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3"/>
  </w:num>
  <w:num w:numId="31">
    <w:abstractNumId w:val="9"/>
  </w:num>
  <w:num w:numId="32">
    <w:abstractNumId w:val="17"/>
  </w:num>
  <w:num w:numId="33">
    <w:abstractNumId w:val="5"/>
  </w:num>
  <w:num w:numId="34">
    <w:abstractNumId w:val="10"/>
  </w:num>
  <w:num w:numId="35">
    <w:abstractNumId w:val="1"/>
  </w:num>
  <w:num w:numId="36">
    <w:abstractNumId w:val="14"/>
  </w:num>
  <w:num w:numId="37">
    <w:abstractNumId w:val="25"/>
  </w:num>
  <w:num w:numId="38">
    <w:abstractNumId w:val="11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C1"/>
    <w:rsid w:val="000070E1"/>
    <w:rsid w:val="00030C76"/>
    <w:rsid w:val="0004762C"/>
    <w:rsid w:val="000501B3"/>
    <w:rsid w:val="00070E49"/>
    <w:rsid w:val="000A10FF"/>
    <w:rsid w:val="00133E5E"/>
    <w:rsid w:val="00164BEB"/>
    <w:rsid w:val="00182E73"/>
    <w:rsid w:val="00193423"/>
    <w:rsid w:val="00195E93"/>
    <w:rsid w:val="001E2CF7"/>
    <w:rsid w:val="001E7554"/>
    <w:rsid w:val="001F591D"/>
    <w:rsid w:val="00240D03"/>
    <w:rsid w:val="00256697"/>
    <w:rsid w:val="002B498A"/>
    <w:rsid w:val="002B6737"/>
    <w:rsid w:val="002C71FE"/>
    <w:rsid w:val="002E7DBA"/>
    <w:rsid w:val="002F63B1"/>
    <w:rsid w:val="0031487B"/>
    <w:rsid w:val="0032493D"/>
    <w:rsid w:val="00334010"/>
    <w:rsid w:val="003354FE"/>
    <w:rsid w:val="003434EA"/>
    <w:rsid w:val="00386D01"/>
    <w:rsid w:val="003A6F81"/>
    <w:rsid w:val="003B44DD"/>
    <w:rsid w:val="003E6E6B"/>
    <w:rsid w:val="0045310A"/>
    <w:rsid w:val="0046046C"/>
    <w:rsid w:val="00463497"/>
    <w:rsid w:val="004A0331"/>
    <w:rsid w:val="0052782C"/>
    <w:rsid w:val="00541289"/>
    <w:rsid w:val="005A7F20"/>
    <w:rsid w:val="00616AEE"/>
    <w:rsid w:val="0063068F"/>
    <w:rsid w:val="00646C9A"/>
    <w:rsid w:val="0068278D"/>
    <w:rsid w:val="006D2FC8"/>
    <w:rsid w:val="006F63FA"/>
    <w:rsid w:val="00704A5A"/>
    <w:rsid w:val="00792A50"/>
    <w:rsid w:val="007936F6"/>
    <w:rsid w:val="007D31C1"/>
    <w:rsid w:val="007F6BF9"/>
    <w:rsid w:val="00810244"/>
    <w:rsid w:val="008569AC"/>
    <w:rsid w:val="00896139"/>
    <w:rsid w:val="008C6212"/>
    <w:rsid w:val="008F2732"/>
    <w:rsid w:val="00945941"/>
    <w:rsid w:val="009B79C2"/>
    <w:rsid w:val="00A03EDB"/>
    <w:rsid w:val="00A450C7"/>
    <w:rsid w:val="00A50F45"/>
    <w:rsid w:val="00A56E6F"/>
    <w:rsid w:val="00A714BB"/>
    <w:rsid w:val="00A7292B"/>
    <w:rsid w:val="00AA28BC"/>
    <w:rsid w:val="00AA468F"/>
    <w:rsid w:val="00AB08B7"/>
    <w:rsid w:val="00B16D4B"/>
    <w:rsid w:val="00B1701A"/>
    <w:rsid w:val="00B30947"/>
    <w:rsid w:val="00B642AD"/>
    <w:rsid w:val="00B81F07"/>
    <w:rsid w:val="00B90313"/>
    <w:rsid w:val="00BB0814"/>
    <w:rsid w:val="00BB2B50"/>
    <w:rsid w:val="00BC2395"/>
    <w:rsid w:val="00BD02F0"/>
    <w:rsid w:val="00C02D95"/>
    <w:rsid w:val="00C10346"/>
    <w:rsid w:val="00C4654B"/>
    <w:rsid w:val="00D22CB3"/>
    <w:rsid w:val="00D23D2A"/>
    <w:rsid w:val="00D5023F"/>
    <w:rsid w:val="00D70E59"/>
    <w:rsid w:val="00DB1028"/>
    <w:rsid w:val="00DB602A"/>
    <w:rsid w:val="00DB7C08"/>
    <w:rsid w:val="00DC03C2"/>
    <w:rsid w:val="00DC6BB0"/>
    <w:rsid w:val="00DE53F1"/>
    <w:rsid w:val="00DF72D6"/>
    <w:rsid w:val="00E01E62"/>
    <w:rsid w:val="00E02267"/>
    <w:rsid w:val="00E134FC"/>
    <w:rsid w:val="00E2669F"/>
    <w:rsid w:val="00E73B52"/>
    <w:rsid w:val="00F23415"/>
    <w:rsid w:val="00F30332"/>
    <w:rsid w:val="00F35BF8"/>
    <w:rsid w:val="00F57AD1"/>
    <w:rsid w:val="00F862FE"/>
    <w:rsid w:val="00FB433B"/>
    <w:rsid w:val="00FC7FEA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a">
    <w:name w:val="מודגש רגיל"/>
    <w:basedOn w:val="a1"/>
    <w:rsid w:val="007D31C1"/>
    <w:rPr>
      <w:b/>
      <w:bCs/>
    </w:rPr>
  </w:style>
  <w:style w:type="paragraph" w:customStyle="1" w:styleId="ab">
    <w:name w:val="הנדון במכתב"/>
    <w:basedOn w:val="ac"/>
    <w:rsid w:val="003E6E6B"/>
    <w:pPr>
      <w:spacing w:before="120" w:after="240"/>
    </w:pPr>
    <w:rPr>
      <w:bCs/>
      <w:u w:val="single"/>
    </w:rPr>
  </w:style>
  <w:style w:type="paragraph" w:customStyle="1" w:styleId="ad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c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e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0">
    <w:name w:val="ממורכז ומודגש"/>
    <w:basedOn w:val="a1"/>
    <w:link w:val="af1"/>
    <w:rsid w:val="00D70E59"/>
    <w:pPr>
      <w:jc w:val="center"/>
    </w:pPr>
    <w:rPr>
      <w:bCs/>
    </w:rPr>
  </w:style>
  <w:style w:type="paragraph" w:customStyle="1" w:styleId="af2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1">
    <w:name w:val="ממורכז ומודגש תו"/>
    <w:link w:val="af0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3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4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5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6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7">
    <w:name w:val="הדגשת טקסט בסגנון פסד"/>
    <w:uiPriority w:val="1"/>
    <w:qFormat/>
    <w:rsid w:val="00E2669F"/>
    <w:rPr>
      <w:rFonts w:cs="Miriam"/>
    </w:rPr>
  </w:style>
  <w:style w:type="paragraph" w:styleId="af8">
    <w:name w:val="Body Text"/>
    <w:basedOn w:val="a1"/>
    <w:link w:val="af9"/>
    <w:rsid w:val="007D31C1"/>
    <w:pPr>
      <w:keepLines/>
    </w:pPr>
    <w:rPr>
      <w:b/>
      <w:bCs/>
      <w:sz w:val="20"/>
    </w:rPr>
  </w:style>
  <w:style w:type="character" w:customStyle="1" w:styleId="af9">
    <w:name w:val="גוף טקסט תו"/>
    <w:link w:val="af8"/>
    <w:rsid w:val="007D31C1"/>
    <w:rPr>
      <w:rFonts w:cs="David"/>
      <w:b/>
      <w:bCs/>
      <w:szCs w:val="24"/>
    </w:rPr>
  </w:style>
  <w:style w:type="character" w:styleId="afa">
    <w:name w:val="annotation reference"/>
    <w:uiPriority w:val="99"/>
    <w:rsid w:val="007D31C1"/>
    <w:rPr>
      <w:sz w:val="16"/>
      <w:szCs w:val="16"/>
    </w:rPr>
  </w:style>
  <w:style w:type="paragraph" w:styleId="afb">
    <w:name w:val="annotation text"/>
    <w:basedOn w:val="a1"/>
    <w:link w:val="afc"/>
    <w:uiPriority w:val="99"/>
    <w:rsid w:val="007D31C1"/>
    <w:rPr>
      <w:sz w:val="20"/>
      <w:szCs w:val="20"/>
    </w:rPr>
  </w:style>
  <w:style w:type="character" w:customStyle="1" w:styleId="afc">
    <w:name w:val="טקסט הערה תו"/>
    <w:link w:val="afb"/>
    <w:uiPriority w:val="99"/>
    <w:rsid w:val="007D31C1"/>
    <w:rPr>
      <w:rFonts w:cs="David"/>
    </w:rPr>
  </w:style>
  <w:style w:type="paragraph" w:styleId="afd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e">
    <w:name w:val="Balloon Text"/>
    <w:basedOn w:val="a1"/>
    <w:link w:val="aff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link w:val="afe"/>
    <w:rsid w:val="007D31C1"/>
    <w:rPr>
      <w:rFonts w:ascii="Tahoma" w:hAnsi="Tahoma" w:cs="Tahoma"/>
      <w:sz w:val="16"/>
      <w:szCs w:val="16"/>
    </w:rPr>
  </w:style>
  <w:style w:type="table" w:styleId="aff0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1C1"/>
    <w:pPr>
      <w:bidi/>
      <w:spacing w:line="360" w:lineRule="auto"/>
      <w:jc w:val="both"/>
    </w:pPr>
    <w:rPr>
      <w:rFonts w:cs="David"/>
      <w:sz w:val="22"/>
      <w:szCs w:val="24"/>
    </w:rPr>
  </w:style>
  <w:style w:type="paragraph" w:styleId="10">
    <w:name w:val="heading 1"/>
    <w:basedOn w:val="a1"/>
    <w:next w:val="a1"/>
    <w:qFormat/>
    <w:rsid w:val="00463497"/>
    <w:pPr>
      <w:keepNext/>
      <w:keepLines/>
      <w:shd w:val="clear" w:color="auto" w:fill="FFFFFF"/>
      <w:spacing w:before="240" w:after="240"/>
      <w:jc w:val="center"/>
      <w:outlineLvl w:val="0"/>
    </w:pPr>
    <w:rPr>
      <w:rFonts w:ascii="David" w:hAnsi="David"/>
      <w:b/>
      <w:bCs/>
      <w:kern w:val="28"/>
      <w:sz w:val="36"/>
      <w:szCs w:val="36"/>
      <w:u w:val="thick"/>
    </w:rPr>
  </w:style>
  <w:style w:type="paragraph" w:styleId="20">
    <w:name w:val="heading 2"/>
    <w:basedOn w:val="a1"/>
    <w:next w:val="a1"/>
    <w:qFormat/>
    <w:rsid w:val="00463497"/>
    <w:pPr>
      <w:keepNext/>
      <w:spacing w:before="240" w:after="120"/>
      <w:outlineLvl w:val="1"/>
    </w:pPr>
    <w:rPr>
      <w:rFonts w:ascii="David" w:hAnsi="David"/>
      <w:b/>
      <w:bCs/>
      <w:sz w:val="32"/>
      <w:szCs w:val="32"/>
      <w:u w:val="single"/>
    </w:rPr>
  </w:style>
  <w:style w:type="paragraph" w:styleId="30">
    <w:name w:val="heading 3"/>
    <w:basedOn w:val="a1"/>
    <w:next w:val="a1"/>
    <w:qFormat/>
    <w:rsid w:val="00193423"/>
    <w:pPr>
      <w:keepNext/>
      <w:spacing w:before="240" w:after="60"/>
      <w:outlineLvl w:val="2"/>
    </w:pPr>
    <w:rPr>
      <w:rFonts w:ascii="David" w:hAnsi="David"/>
      <w:b/>
      <w:bCs/>
      <w:sz w:val="28"/>
      <w:szCs w:val="28"/>
      <w:u w:val="single"/>
    </w:rPr>
  </w:style>
  <w:style w:type="paragraph" w:styleId="40">
    <w:name w:val="heading 4"/>
    <w:basedOn w:val="a1"/>
    <w:next w:val="a1"/>
    <w:qFormat/>
    <w:rsid w:val="00193423"/>
    <w:pPr>
      <w:keepNext/>
      <w:spacing w:before="240" w:after="60"/>
      <w:outlineLvl w:val="3"/>
    </w:pPr>
    <w:rPr>
      <w:rFonts w:ascii="David" w:hAnsi="David"/>
      <w:b/>
      <w:bCs/>
      <w:sz w:val="26"/>
      <w:szCs w:val="26"/>
      <w:u w:val="single"/>
    </w:rPr>
  </w:style>
  <w:style w:type="paragraph" w:styleId="5">
    <w:name w:val="heading 5"/>
    <w:basedOn w:val="a1"/>
    <w:next w:val="a1"/>
    <w:qFormat/>
    <w:rsid w:val="007D31C1"/>
    <w:pPr>
      <w:spacing w:before="240" w:after="240"/>
      <w:jc w:val="center"/>
      <w:outlineLvl w:val="4"/>
    </w:pPr>
    <w:rPr>
      <w:rFonts w:ascii="David" w:hAnsi="David"/>
      <w:b/>
      <w:bCs/>
      <w:u w:val="single"/>
    </w:rPr>
  </w:style>
  <w:style w:type="paragraph" w:styleId="6">
    <w:name w:val="heading 6"/>
    <w:basedOn w:val="a1"/>
    <w:next w:val="a1"/>
    <w:qFormat/>
    <w:rsid w:val="00193423"/>
    <w:pPr>
      <w:spacing w:before="240"/>
      <w:ind w:left="284"/>
      <w:outlineLvl w:val="5"/>
    </w:pPr>
    <w:rPr>
      <w:rFonts w:ascii="David" w:hAnsi="David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FollowedHyperlink">
    <w:name w:val="FollowedHyperlink"/>
    <w:rsid w:val="00FB433B"/>
    <w:rPr>
      <w:color w:val="3366FF"/>
      <w:u w:val="single"/>
    </w:rPr>
  </w:style>
  <w:style w:type="paragraph" w:customStyle="1" w:styleId="a5">
    <w:name w:val="ואלה נימוקי הבקשה"/>
    <w:basedOn w:val="a1"/>
    <w:rsid w:val="00D70E59"/>
    <w:pPr>
      <w:spacing w:before="360" w:after="120"/>
    </w:pPr>
    <w:rPr>
      <w:b/>
      <w:bCs/>
      <w:snapToGrid w:val="0"/>
      <w:u w:val="single"/>
      <w:lang w:eastAsia="he-IL"/>
    </w:rPr>
  </w:style>
  <w:style w:type="paragraph" w:customStyle="1" w:styleId="a6">
    <w:name w:val="כותרת בבימ&quot;ש"/>
    <w:basedOn w:val="a1"/>
    <w:rsid w:val="007D31C1"/>
    <w:pPr>
      <w:spacing w:line="240" w:lineRule="auto"/>
    </w:pPr>
    <w:rPr>
      <w:b/>
      <w:bCs/>
      <w:szCs w:val="28"/>
      <w:u w:val="single"/>
    </w:rPr>
  </w:style>
  <w:style w:type="paragraph" w:customStyle="1" w:styleId="a7">
    <w:name w:val="כותרת בקשה ממורכזת"/>
    <w:basedOn w:val="a1"/>
    <w:rsid w:val="00463497"/>
    <w:pPr>
      <w:spacing w:before="360" w:after="240"/>
      <w:jc w:val="center"/>
    </w:pPr>
    <w:rPr>
      <w:rFonts w:ascii="David" w:hAnsi="David"/>
      <w:b/>
      <w:bCs/>
      <w:spacing w:val="28"/>
      <w:sz w:val="28"/>
      <w:szCs w:val="28"/>
      <w:u w:val="single"/>
    </w:rPr>
  </w:style>
  <w:style w:type="paragraph" w:customStyle="1" w:styleId="-">
    <w:name w:val="כותרת כתב בי-דין"/>
    <w:basedOn w:val="a1"/>
    <w:next w:val="a1"/>
    <w:rsid w:val="00463497"/>
    <w:pPr>
      <w:spacing w:before="240" w:after="240"/>
      <w:jc w:val="center"/>
    </w:pPr>
    <w:rPr>
      <w:rFonts w:ascii="David" w:hAnsi="David"/>
      <w:b/>
      <w:bCs/>
      <w:spacing w:val="50"/>
      <w:sz w:val="36"/>
      <w:szCs w:val="36"/>
      <w:u w:val="thick"/>
    </w:rPr>
  </w:style>
  <w:style w:type="paragraph" w:styleId="a8">
    <w:name w:val="head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styleId="a9">
    <w:name w:val="footer"/>
    <w:basedOn w:val="a1"/>
    <w:rsid w:val="00463497"/>
    <w:pPr>
      <w:tabs>
        <w:tab w:val="center" w:pos="4153"/>
        <w:tab w:val="right" w:pos="8306"/>
      </w:tabs>
    </w:pPr>
    <w:rPr>
      <w:rFonts w:ascii="David" w:hAnsi="David"/>
    </w:rPr>
  </w:style>
  <w:style w:type="paragraph" w:customStyle="1" w:styleId="11">
    <w:name w:val="כניסה למספור 1"/>
    <w:basedOn w:val="a1"/>
    <w:rsid w:val="00B90313"/>
    <w:pPr>
      <w:spacing w:before="120" w:after="120" w:line="320" w:lineRule="exact"/>
      <w:ind w:left="454"/>
    </w:pPr>
    <w:rPr>
      <w:rFonts w:ascii="David" w:hAnsi="David"/>
    </w:rPr>
  </w:style>
  <w:style w:type="paragraph" w:customStyle="1" w:styleId="21">
    <w:name w:val="כניסה למספור 2"/>
    <w:basedOn w:val="a1"/>
    <w:rsid w:val="003E6E6B"/>
    <w:pPr>
      <w:spacing w:before="120" w:line="320" w:lineRule="exact"/>
      <w:ind w:left="964"/>
    </w:pPr>
    <w:rPr>
      <w:rFonts w:ascii="David" w:hAnsi="David"/>
    </w:rPr>
  </w:style>
  <w:style w:type="paragraph" w:customStyle="1" w:styleId="31">
    <w:name w:val="כניסה למספור 3"/>
    <w:basedOn w:val="a1"/>
    <w:rsid w:val="003E6E6B"/>
    <w:pPr>
      <w:spacing w:before="120" w:line="320" w:lineRule="exact"/>
      <w:ind w:left="1588"/>
    </w:pPr>
    <w:rPr>
      <w:rFonts w:ascii="David" w:hAnsi="David"/>
    </w:rPr>
  </w:style>
  <w:style w:type="paragraph" w:customStyle="1" w:styleId="41">
    <w:name w:val="כניסה למספור 4"/>
    <w:basedOn w:val="a1"/>
    <w:rsid w:val="003E6E6B"/>
    <w:pPr>
      <w:spacing w:before="120" w:line="320" w:lineRule="exact"/>
      <w:ind w:left="2381"/>
    </w:pPr>
    <w:rPr>
      <w:rFonts w:ascii="David" w:hAnsi="David"/>
    </w:rPr>
  </w:style>
  <w:style w:type="paragraph" w:customStyle="1" w:styleId="-1">
    <w:name w:val="מספור ספרות ואותיות - רמה 1"/>
    <w:basedOn w:val="a1"/>
    <w:rsid w:val="00B90313"/>
    <w:pPr>
      <w:widowControl w:val="0"/>
      <w:spacing w:before="120" w:after="120" w:line="320" w:lineRule="exact"/>
    </w:pPr>
  </w:style>
  <w:style w:type="paragraph" w:customStyle="1" w:styleId="aa">
    <w:name w:val="מודגש רגיל"/>
    <w:basedOn w:val="a1"/>
    <w:rsid w:val="007D31C1"/>
    <w:rPr>
      <w:b/>
      <w:bCs/>
    </w:rPr>
  </w:style>
  <w:style w:type="paragraph" w:customStyle="1" w:styleId="ab">
    <w:name w:val="הנדון במכתב"/>
    <w:basedOn w:val="ac"/>
    <w:rsid w:val="003E6E6B"/>
    <w:pPr>
      <w:spacing w:before="120" w:after="240"/>
    </w:pPr>
    <w:rPr>
      <w:bCs/>
      <w:u w:val="single"/>
    </w:rPr>
  </w:style>
  <w:style w:type="paragraph" w:customStyle="1" w:styleId="ad">
    <w:name w:val="מוקטן"/>
    <w:basedOn w:val="a1"/>
    <w:rsid w:val="00463497"/>
    <w:rPr>
      <w:rFonts w:ascii="David" w:hAnsi="David"/>
      <w:sz w:val="16"/>
      <w:szCs w:val="16"/>
    </w:rPr>
  </w:style>
  <w:style w:type="paragraph" w:customStyle="1" w:styleId="ac">
    <w:name w:val="ממורכז"/>
    <w:basedOn w:val="a1"/>
    <w:rsid w:val="00D70E59"/>
    <w:pPr>
      <w:spacing w:before="40" w:after="40"/>
      <w:jc w:val="center"/>
    </w:pPr>
  </w:style>
  <w:style w:type="paragraph" w:customStyle="1" w:styleId="1">
    <w:name w:val="מספור רמה 1"/>
    <w:basedOn w:val="a1"/>
    <w:rsid w:val="003E6E6B"/>
    <w:pPr>
      <w:numPr>
        <w:numId w:val="6"/>
      </w:numPr>
      <w:spacing w:before="240" w:line="320" w:lineRule="exact"/>
    </w:pPr>
    <w:rPr>
      <w:rFonts w:ascii="David" w:hAnsi="David"/>
    </w:rPr>
  </w:style>
  <w:style w:type="paragraph" w:customStyle="1" w:styleId="ae">
    <w:name w:val="מסגרת מודגשת"/>
    <w:basedOn w:val="a1"/>
    <w:next w:val="a1"/>
    <w:qFormat/>
    <w:rsid w:val="007936F6"/>
    <w:pPr>
      <w:keepNext/>
      <w:keepLines/>
      <w:pBdr>
        <w:top w:val="single" w:sz="4" w:space="1" w:color="FFCC00"/>
        <w:left w:val="single" w:sz="4" w:space="4" w:color="FFCC00"/>
        <w:bottom w:val="single" w:sz="4" w:space="1" w:color="FFCC00"/>
        <w:right w:val="single" w:sz="4" w:space="4" w:color="FFCC00"/>
      </w:pBdr>
      <w:shd w:val="clear" w:color="auto" w:fill="FFFFAF"/>
      <w:spacing w:before="240" w:after="240"/>
      <w:contextualSpacing/>
    </w:pPr>
    <w:rPr>
      <w:rFonts w:ascii="David" w:hAnsi="David"/>
      <w:b/>
      <w:bCs/>
    </w:rPr>
  </w:style>
  <w:style w:type="paragraph" w:customStyle="1" w:styleId="2">
    <w:name w:val="מספור רמה 2"/>
    <w:basedOn w:val="a1"/>
    <w:rsid w:val="003E6E6B"/>
    <w:pPr>
      <w:numPr>
        <w:ilvl w:val="1"/>
        <w:numId w:val="6"/>
      </w:numPr>
      <w:spacing w:before="120" w:line="320" w:lineRule="exact"/>
    </w:pPr>
    <w:rPr>
      <w:rFonts w:ascii="David" w:hAnsi="David"/>
    </w:rPr>
  </w:style>
  <w:style w:type="paragraph" w:customStyle="1" w:styleId="3">
    <w:name w:val="מספור רמה 3"/>
    <w:basedOn w:val="a1"/>
    <w:rsid w:val="003E6E6B"/>
    <w:pPr>
      <w:numPr>
        <w:ilvl w:val="2"/>
        <w:numId w:val="6"/>
      </w:numPr>
      <w:spacing w:before="120" w:line="320" w:lineRule="exact"/>
    </w:pPr>
    <w:rPr>
      <w:rFonts w:ascii="David" w:hAnsi="David"/>
    </w:rPr>
  </w:style>
  <w:style w:type="paragraph" w:customStyle="1" w:styleId="4">
    <w:name w:val="מספור רמה 4"/>
    <w:basedOn w:val="3"/>
    <w:rsid w:val="003354FE"/>
    <w:pPr>
      <w:numPr>
        <w:ilvl w:val="3"/>
      </w:numPr>
    </w:pPr>
  </w:style>
  <w:style w:type="character" w:styleId="af">
    <w:name w:val="page number"/>
    <w:basedOn w:val="a2"/>
    <w:rsid w:val="00463497"/>
  </w:style>
  <w:style w:type="paragraph" w:customStyle="1" w:styleId="-2">
    <w:name w:val="מספור ספרות ואותיות - רמה 2"/>
    <w:basedOn w:val="-1"/>
    <w:rsid w:val="003354FE"/>
    <w:pPr>
      <w:numPr>
        <w:ilvl w:val="1"/>
      </w:numPr>
    </w:pPr>
  </w:style>
  <w:style w:type="paragraph" w:customStyle="1" w:styleId="-3">
    <w:name w:val="מספור ספרות ואותיות - רמה 3"/>
    <w:basedOn w:val="-1"/>
    <w:next w:val="-2"/>
    <w:rsid w:val="003354FE"/>
    <w:pPr>
      <w:numPr>
        <w:ilvl w:val="2"/>
      </w:numPr>
    </w:pPr>
  </w:style>
  <w:style w:type="paragraph" w:customStyle="1" w:styleId="af0">
    <w:name w:val="ממורכז ומודגש"/>
    <w:basedOn w:val="a1"/>
    <w:link w:val="af1"/>
    <w:rsid w:val="00D70E59"/>
    <w:pPr>
      <w:jc w:val="center"/>
    </w:pPr>
    <w:rPr>
      <w:bCs/>
    </w:rPr>
  </w:style>
  <w:style w:type="paragraph" w:customStyle="1" w:styleId="af2">
    <w:name w:val="רגיל צפוף"/>
    <w:basedOn w:val="a1"/>
    <w:rsid w:val="00AB08B7"/>
    <w:pPr>
      <w:spacing w:line="240" w:lineRule="auto"/>
    </w:pPr>
  </w:style>
  <w:style w:type="paragraph" w:customStyle="1" w:styleId="a">
    <w:name w:val="תבליטים"/>
    <w:basedOn w:val="a1"/>
    <w:qFormat/>
    <w:rsid w:val="002F63B1"/>
    <w:pPr>
      <w:numPr>
        <w:numId w:val="18"/>
      </w:numPr>
      <w:tabs>
        <w:tab w:val="clear" w:pos="6174"/>
        <w:tab w:val="left" w:pos="964"/>
      </w:tabs>
      <w:spacing w:before="120"/>
      <w:ind w:left="964" w:hanging="510"/>
      <w:contextualSpacing/>
    </w:pPr>
    <w:rPr>
      <w:rFonts w:ascii="David" w:hAnsi="David"/>
    </w:rPr>
  </w:style>
  <w:style w:type="paragraph" w:customStyle="1" w:styleId="12">
    <w:name w:val="ציטוט רמה 1"/>
    <w:basedOn w:val="a1"/>
    <w:rsid w:val="00E02267"/>
    <w:pPr>
      <w:spacing w:before="120" w:line="320" w:lineRule="exact"/>
      <w:ind w:left="964" w:right="680"/>
      <w:contextualSpacing/>
    </w:pPr>
    <w:rPr>
      <w:rFonts w:ascii="David" w:hAnsi="David"/>
    </w:rPr>
  </w:style>
  <w:style w:type="paragraph" w:customStyle="1" w:styleId="22">
    <w:name w:val="ציטוט רמה 2"/>
    <w:basedOn w:val="12"/>
    <w:rsid w:val="003E6E6B"/>
    <w:pPr>
      <w:ind w:left="1418"/>
    </w:pPr>
  </w:style>
  <w:style w:type="paragraph" w:customStyle="1" w:styleId="32">
    <w:name w:val="ציטוט רמה 3"/>
    <w:basedOn w:val="22"/>
    <w:rsid w:val="003E6E6B"/>
    <w:pPr>
      <w:ind w:left="1928"/>
    </w:pPr>
  </w:style>
  <w:style w:type="character" w:customStyle="1" w:styleId="af1">
    <w:name w:val="ממורכז ומודגש תו"/>
    <w:link w:val="af0"/>
    <w:rsid w:val="00D70E59"/>
    <w:rPr>
      <w:rFonts w:ascii="Arial" w:hAnsi="Arial" w:cs="David"/>
      <w:bCs/>
      <w:sz w:val="24"/>
      <w:szCs w:val="24"/>
      <w:lang w:val="en-US" w:eastAsia="en-US" w:bidi="he-IL"/>
    </w:rPr>
  </w:style>
  <w:style w:type="paragraph" w:customStyle="1" w:styleId="-4">
    <w:name w:val="מספור ספרות ואותיות - רמה 4"/>
    <w:basedOn w:val="4"/>
    <w:rsid w:val="003354FE"/>
    <w:pPr>
      <w:numPr>
        <w:ilvl w:val="0"/>
        <w:numId w:val="0"/>
      </w:numPr>
    </w:pPr>
  </w:style>
  <w:style w:type="paragraph" w:customStyle="1" w:styleId="af3">
    <w:name w:val="מודגש ומופרד"/>
    <w:basedOn w:val="a1"/>
    <w:rsid w:val="0052782C"/>
    <w:pPr>
      <w:spacing w:before="240" w:after="240"/>
    </w:pPr>
    <w:rPr>
      <w:rFonts w:ascii="David" w:hAnsi="David"/>
      <w:b/>
      <w:bCs/>
    </w:rPr>
  </w:style>
  <w:style w:type="paragraph" w:styleId="af4">
    <w:name w:val="Quote"/>
    <w:basedOn w:val="12"/>
    <w:qFormat/>
    <w:rsid w:val="002F63B1"/>
    <w:pPr>
      <w:ind w:left="697" w:right="720"/>
    </w:pPr>
    <w:rPr>
      <w:bCs/>
    </w:rPr>
  </w:style>
  <w:style w:type="paragraph" w:customStyle="1" w:styleId="af5">
    <w:name w:val="כותרת חלק"/>
    <w:basedOn w:val="20"/>
    <w:rsid w:val="00030C76"/>
    <w:pPr>
      <w:spacing w:after="0" w:line="320" w:lineRule="exact"/>
    </w:pPr>
    <w:rPr>
      <w:lang w:eastAsia="he-IL"/>
    </w:rPr>
  </w:style>
  <w:style w:type="paragraph" w:customStyle="1" w:styleId="50">
    <w:name w:val="מספור רמה 5"/>
    <w:basedOn w:val="a1"/>
    <w:rsid w:val="000070E1"/>
    <w:pPr>
      <w:tabs>
        <w:tab w:val="num" w:pos="1418"/>
      </w:tabs>
      <w:spacing w:before="120" w:line="320" w:lineRule="exact"/>
      <w:ind w:left="1418" w:hanging="397"/>
    </w:pPr>
    <w:rPr>
      <w:rFonts w:ascii="David" w:hAnsi="David"/>
      <w:lang w:eastAsia="he-IL"/>
    </w:rPr>
  </w:style>
  <w:style w:type="paragraph" w:customStyle="1" w:styleId="60">
    <w:name w:val="מספור רמה 6"/>
    <w:basedOn w:val="50"/>
    <w:rsid w:val="000070E1"/>
    <w:pPr>
      <w:tabs>
        <w:tab w:val="clear" w:pos="1418"/>
        <w:tab w:val="num" w:pos="1985"/>
      </w:tabs>
      <w:ind w:left="1985" w:hanging="567"/>
    </w:pPr>
  </w:style>
  <w:style w:type="paragraph" w:customStyle="1" w:styleId="af6">
    <w:name w:val="אישום ממוספר"/>
    <w:basedOn w:val="20"/>
    <w:next w:val="a0"/>
    <w:rsid w:val="000070E1"/>
    <w:pPr>
      <w:tabs>
        <w:tab w:val="num" w:pos="1134"/>
      </w:tabs>
      <w:spacing w:before="600" w:after="0" w:line="320" w:lineRule="exact"/>
      <w:ind w:left="1134" w:hanging="1134"/>
    </w:pPr>
    <w:rPr>
      <w:lang w:eastAsia="he-IL"/>
    </w:rPr>
  </w:style>
  <w:style w:type="paragraph" w:customStyle="1" w:styleId="a0">
    <w:name w:val="כותרת עובדות / חיקוק"/>
    <w:basedOn w:val="30"/>
    <w:next w:val="3"/>
    <w:rsid w:val="00B90313"/>
    <w:pPr>
      <w:numPr>
        <w:numId w:val="25"/>
      </w:numPr>
      <w:spacing w:before="360" w:after="0" w:line="320" w:lineRule="exact"/>
      <w:ind w:left="357" w:hanging="357"/>
    </w:pPr>
    <w:rPr>
      <w:lang w:eastAsia="he-IL"/>
    </w:rPr>
  </w:style>
  <w:style w:type="paragraph" w:customStyle="1" w:styleId="-10">
    <w:name w:val="חלק כללי - רמה 1"/>
    <w:basedOn w:val="a1"/>
    <w:rsid w:val="00386D01"/>
    <w:pPr>
      <w:widowControl w:val="0"/>
      <w:tabs>
        <w:tab w:val="num" w:pos="454"/>
      </w:tabs>
      <w:spacing w:before="240" w:line="320" w:lineRule="exact"/>
      <w:ind w:left="454" w:hanging="454"/>
    </w:pPr>
    <w:rPr>
      <w:rFonts w:ascii="David" w:hAnsi="David"/>
      <w:lang w:eastAsia="he-IL"/>
    </w:rPr>
  </w:style>
  <w:style w:type="paragraph" w:customStyle="1" w:styleId="-20">
    <w:name w:val="חלק כללי - רמה 2"/>
    <w:basedOn w:val="-10"/>
    <w:rsid w:val="00386D01"/>
    <w:pPr>
      <w:tabs>
        <w:tab w:val="clear" w:pos="454"/>
        <w:tab w:val="num" w:pos="907"/>
      </w:tabs>
      <w:spacing w:before="120"/>
      <w:ind w:left="908"/>
    </w:pPr>
  </w:style>
  <w:style w:type="paragraph" w:customStyle="1" w:styleId="-30">
    <w:name w:val="חלק כללי - רמה 3"/>
    <w:basedOn w:val="-10"/>
    <w:rsid w:val="00386D01"/>
    <w:pPr>
      <w:tabs>
        <w:tab w:val="clear" w:pos="454"/>
        <w:tab w:val="num" w:pos="1361"/>
      </w:tabs>
      <w:spacing w:before="120"/>
      <w:ind w:left="1361"/>
    </w:pPr>
  </w:style>
  <w:style w:type="paragraph" w:customStyle="1" w:styleId="13">
    <w:name w:val="כניסה לכללי 1"/>
    <w:basedOn w:val="-10"/>
    <w:rsid w:val="00DB1028"/>
    <w:pPr>
      <w:tabs>
        <w:tab w:val="clear" w:pos="454"/>
      </w:tabs>
      <w:ind w:firstLine="0"/>
    </w:pPr>
  </w:style>
  <w:style w:type="character" w:customStyle="1" w:styleId="af7">
    <w:name w:val="הדגשת טקסט בסגנון פסד"/>
    <w:uiPriority w:val="1"/>
    <w:qFormat/>
    <w:rsid w:val="00E2669F"/>
    <w:rPr>
      <w:rFonts w:cs="Miriam"/>
    </w:rPr>
  </w:style>
  <w:style w:type="paragraph" w:styleId="af8">
    <w:name w:val="Body Text"/>
    <w:basedOn w:val="a1"/>
    <w:link w:val="af9"/>
    <w:rsid w:val="007D31C1"/>
    <w:pPr>
      <w:keepLines/>
    </w:pPr>
    <w:rPr>
      <w:b/>
      <w:bCs/>
      <w:sz w:val="20"/>
    </w:rPr>
  </w:style>
  <w:style w:type="character" w:customStyle="1" w:styleId="af9">
    <w:name w:val="גוף טקסט תו"/>
    <w:link w:val="af8"/>
    <w:rsid w:val="007D31C1"/>
    <w:rPr>
      <w:rFonts w:cs="David"/>
      <w:b/>
      <w:bCs/>
      <w:szCs w:val="24"/>
    </w:rPr>
  </w:style>
  <w:style w:type="character" w:styleId="afa">
    <w:name w:val="annotation reference"/>
    <w:uiPriority w:val="99"/>
    <w:rsid w:val="007D31C1"/>
    <w:rPr>
      <w:sz w:val="16"/>
      <w:szCs w:val="16"/>
    </w:rPr>
  </w:style>
  <w:style w:type="paragraph" w:styleId="afb">
    <w:name w:val="annotation text"/>
    <w:basedOn w:val="a1"/>
    <w:link w:val="afc"/>
    <w:uiPriority w:val="99"/>
    <w:rsid w:val="007D31C1"/>
    <w:rPr>
      <w:sz w:val="20"/>
      <w:szCs w:val="20"/>
    </w:rPr>
  </w:style>
  <w:style w:type="character" w:customStyle="1" w:styleId="afc">
    <w:name w:val="טקסט הערה תו"/>
    <w:link w:val="afb"/>
    <w:uiPriority w:val="99"/>
    <w:rsid w:val="007D31C1"/>
    <w:rPr>
      <w:rFonts w:cs="David"/>
    </w:rPr>
  </w:style>
  <w:style w:type="paragraph" w:styleId="afd">
    <w:name w:val="List Paragraph"/>
    <w:basedOn w:val="a1"/>
    <w:uiPriority w:val="34"/>
    <w:qFormat/>
    <w:rsid w:val="007D31C1"/>
    <w:pPr>
      <w:keepLines/>
      <w:ind w:left="720"/>
      <w:contextualSpacing/>
    </w:pPr>
  </w:style>
  <w:style w:type="paragraph" w:styleId="afe">
    <w:name w:val="Balloon Text"/>
    <w:basedOn w:val="a1"/>
    <w:link w:val="aff"/>
    <w:rsid w:val="007D3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טקסט בלונים תו"/>
    <w:link w:val="afe"/>
    <w:rsid w:val="007D31C1"/>
    <w:rPr>
      <w:rFonts w:ascii="Tahoma" w:hAnsi="Tahoma" w:cs="Tahoma"/>
      <w:sz w:val="16"/>
      <w:szCs w:val="16"/>
    </w:rPr>
  </w:style>
  <w:style w:type="table" w:styleId="aff0">
    <w:name w:val="Table Grid"/>
    <w:basedOn w:val="a3"/>
    <w:uiPriority w:val="59"/>
    <w:rsid w:val="00BC239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נעם עוזיאל, עו"ד</dc:creator>
  <cp:lastModifiedBy>Roni Livneh</cp:lastModifiedBy>
  <cp:revision>2</cp:revision>
  <cp:lastPrinted>2017-10-29T06:28:00Z</cp:lastPrinted>
  <dcterms:created xsi:type="dcterms:W3CDTF">2017-10-29T08:03:00Z</dcterms:created>
  <dcterms:modified xsi:type="dcterms:W3CDTF">2017-10-29T08:03:00Z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tDataSourceURL">
    <vt:lpwstr>http://main-jr-crmapp5:81/Tnufa.General.Documents/Services/TemplatesService.svc/GetFields?organizationName=attorney&amp;documentid=%template_identifier%&amp;moj_id=%moj_id%</vt:lpwstr>
  </property>
  <property fmtid="{D5CDD505-2E9C-101B-9397-08002B2CF9AE}" pid="3" name="DctmFieldsUpdated">
    <vt:bool>true</vt:bool>
  </property>
  <property fmtid="{D5CDD505-2E9C-101B-9397-08002B2CF9AE}" pid="4" name="cs1_case.cs1_element_organization">
    <vt:lpwstr>המחוזי המרכז</vt:lpwstr>
  </property>
  <property fmtid="{D5CDD505-2E9C-101B-9397-08002B2CF9AE}" pid="5" name="systemuser.fullname">
    <vt:lpwstr>שם מלא</vt:lpwstr>
  </property>
  <property fmtid="{D5CDD505-2E9C-101B-9397-08002B2CF9AE}" pid="6" name="systemuser.cs1_degree">
    <vt:lpwstr>תואר</vt:lpwstr>
  </property>
  <property fmtid="{D5CDD505-2E9C-101B-9397-08002B2CF9AE}" pid="7" name="systemuser.cs1_post">
    <vt:lpwstr>סגן בכיר בפרקליטות מחוז</vt:lpwstr>
  </property>
  <property fmtid="{D5CDD505-2E9C-101B-9397-08002B2CF9AE}" pid="8" name="businessunit.tnufa_namefortemplatesignature">
    <vt:lpwstr>מרכז – פלילי</vt:lpwstr>
  </property>
  <property fmtid="{D5CDD505-2E9C-101B-9397-08002B2CF9AE}" pid="9" name="tnufa_calc_address_city">
    <vt:lpwstr>תל-אביב</vt:lpwstr>
  </property>
  <property fmtid="{D5CDD505-2E9C-101B-9397-08002B2CF9AE}" pid="10" name="tnufa_calc_createdonhebrew">
    <vt:lpwstr>ו' בחשון תשע"ח</vt:lpwstr>
  </property>
  <property fmtid="{D5CDD505-2E9C-101B-9397-08002B2CF9AE}" pid="11" name="tnufa_calc_createdon">
    <vt:lpwstr>26 באוקטובר 2017</vt:lpwstr>
  </property>
  <property fmtid="{D5CDD505-2E9C-101B-9397-08002B2CF9AE}" pid="12" name="account.cs1_casenumber">
    <vt:lpwstr>06/00006449/17</vt:lpwstr>
  </property>
  <property fmtid="{D5CDD505-2E9C-101B-9397-08002B2CF9AE}" pid="13" name="tnufa_calc_investigationnumber">
    <vt:lpwstr>443470/2017</vt:lpwstr>
  </property>
  <property fmtid="{D5CDD505-2E9C-101B-9397-08002B2CF9AE}" pid="14" name="cs1_cs1_referenceid">
    <vt:lpwstr>147813/2017</vt:lpwstr>
  </property>
  <property fmtid="{D5CDD505-2E9C-101B-9397-08002B2CF9AE}" pid="15" name="cs1_case.cs1_bamacasenumber">
    <vt:lpwstr/>
  </property>
  <property fmtid="{D5CDD505-2E9C-101B-9397-08002B2CF9AE}" pid="16" name="businessunit.divisionname">
    <vt:lpwstr>פרקליטות מחוז מרכז</vt:lpwstr>
  </property>
  <property fmtid="{D5CDD505-2E9C-101B-9397-08002B2CF9AE}" pid="17" name="tnufa_calc_address_street">
    <vt:lpwstr>הנרייטה סולד 1, ת"א יפו</vt:lpwstr>
  </property>
  <property fmtid="{D5CDD505-2E9C-101B-9397-08002B2CF9AE}" pid="18" name="tnufa_calc_address_postalcode">
    <vt:lpwstr>61330</vt:lpwstr>
  </property>
  <property fmtid="{D5CDD505-2E9C-101B-9397-08002B2CF9AE}" pid="19" name="tnufa_calc_address_phone">
    <vt:lpwstr>טלפון</vt:lpwstr>
  </property>
  <property fmtid="{D5CDD505-2E9C-101B-9397-08002B2CF9AE}" pid="20" name="tnufa_calc_address_fax">
    <vt:lpwstr>03-6959567</vt:lpwstr>
  </property>
  <property fmtid="{D5CDD505-2E9C-101B-9397-08002B2CF9AE}" pid="21" name="signatoryuser.fullname">
    <vt:lpwstr>שרון משעל</vt:lpwstr>
  </property>
  <property fmtid="{D5CDD505-2E9C-101B-9397-08002B2CF9AE}" pid="22" name="signatoryuser.cs1_degree">
    <vt:lpwstr>עו"ד</vt:lpwstr>
  </property>
  <property fmtid="{D5CDD505-2E9C-101B-9397-08002B2CF9AE}" pid="23" name="signatoryuser.cs1_post">
    <vt:lpwstr>תפקיד ראשי</vt:lpwstr>
  </property>
  <property fmtid="{D5CDD505-2E9C-101B-9397-08002B2CF9AE}" pid="24" name="cs1_documentid">
    <vt:lpwstr>8b08213e-29ba-e711-8346-005056ab02ae</vt:lpwstr>
  </property>
</Properties>
</file>