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26" w:rsidRPr="00E07C93" w:rsidRDefault="00E07C93" w:rsidP="00E81774">
      <w:pPr>
        <w:jc w:val="center"/>
        <w:rPr>
          <w:b/>
          <w:bCs/>
          <w:sz w:val="34"/>
          <w:szCs w:val="36"/>
          <w:rtl/>
        </w:rPr>
      </w:pPr>
      <w:r w:rsidRPr="00E92E21">
        <w:rPr>
          <w:rFonts w:hint="cs"/>
          <w:b/>
          <w:bCs/>
          <w:sz w:val="38"/>
          <w:szCs w:val="40"/>
          <w:rtl/>
        </w:rPr>
        <w:t>ל</w:t>
      </w:r>
      <w:r w:rsidR="00E81774">
        <w:rPr>
          <w:rFonts w:hint="cs"/>
          <w:b/>
          <w:bCs/>
          <w:sz w:val="38"/>
          <w:szCs w:val="40"/>
          <w:rtl/>
        </w:rPr>
        <w:t>ידידינו</w:t>
      </w:r>
      <w:r w:rsidRPr="00E92E21">
        <w:rPr>
          <w:rFonts w:hint="cs"/>
          <w:b/>
          <w:bCs/>
          <w:sz w:val="38"/>
          <w:szCs w:val="40"/>
          <w:rtl/>
        </w:rPr>
        <w:t xml:space="preserve"> הבאים לעמונה!</w:t>
      </w:r>
    </w:p>
    <w:p w:rsidR="00FD5164" w:rsidRPr="009C5748" w:rsidRDefault="00FD5164" w:rsidP="00AB54BC">
      <w:pPr>
        <w:rPr>
          <w:sz w:val="18"/>
          <w:szCs w:val="20"/>
          <w:rtl/>
        </w:rPr>
      </w:pPr>
    </w:p>
    <w:p w:rsidR="00FD5164" w:rsidRDefault="00FD5164" w:rsidP="00B63B4B">
      <w:pPr>
        <w:jc w:val="both"/>
        <w:rPr>
          <w:rtl/>
        </w:rPr>
      </w:pPr>
      <w:r>
        <w:rPr>
          <w:rFonts w:hint="cs"/>
          <w:rtl/>
        </w:rPr>
        <w:t xml:space="preserve">בעומדנו ערב פינוי הישוב חלילה, </w:t>
      </w:r>
      <w:r w:rsidR="00594981">
        <w:rPr>
          <w:rFonts w:hint="cs"/>
          <w:rtl/>
        </w:rPr>
        <w:t xml:space="preserve">שאנו מתפללים ופועלים עדיין שלא יהיה, </w:t>
      </w:r>
      <w:r>
        <w:rPr>
          <w:rFonts w:hint="cs"/>
          <w:rtl/>
        </w:rPr>
        <w:t>אנו נדרשים להבהיר</w:t>
      </w:r>
      <w:r w:rsidR="00C36426">
        <w:rPr>
          <w:rFonts w:hint="cs"/>
          <w:rtl/>
        </w:rPr>
        <w:t xml:space="preserve"> </w:t>
      </w:r>
      <w:r w:rsidR="00E92E21">
        <w:rPr>
          <w:rFonts w:hint="cs"/>
          <w:rtl/>
        </w:rPr>
        <w:t xml:space="preserve">לכל הבאים </w:t>
      </w:r>
      <w:r w:rsidR="00C36426">
        <w:rPr>
          <w:rFonts w:hint="cs"/>
          <w:rtl/>
        </w:rPr>
        <w:t>באופן הברור ביותר</w:t>
      </w:r>
      <w:r>
        <w:rPr>
          <w:rFonts w:hint="cs"/>
          <w:rtl/>
        </w:rPr>
        <w:t xml:space="preserve"> מה היא הדרך </w:t>
      </w:r>
      <w:r w:rsidR="00176983">
        <w:rPr>
          <w:rFonts w:hint="cs"/>
          <w:rtl/>
        </w:rPr>
        <w:t xml:space="preserve">הנכונה </w:t>
      </w:r>
      <w:r>
        <w:rPr>
          <w:rFonts w:hint="cs"/>
          <w:rtl/>
        </w:rPr>
        <w:t>לבטא את ההתנגדות הנח</w:t>
      </w:r>
      <w:r w:rsidR="000506E6">
        <w:rPr>
          <w:rFonts w:hint="cs"/>
          <w:rtl/>
        </w:rPr>
        <w:t xml:space="preserve">רצת שלנו לעוול </w:t>
      </w:r>
      <w:r>
        <w:rPr>
          <w:rFonts w:hint="cs"/>
          <w:rtl/>
        </w:rPr>
        <w:t xml:space="preserve">כלפי אדם וכלפי הארץ. </w:t>
      </w:r>
      <w:r w:rsidRPr="00FB40D2">
        <w:rPr>
          <w:rFonts w:hint="cs"/>
          <w:b/>
          <w:bCs/>
          <w:sz w:val="26"/>
          <w:szCs w:val="28"/>
          <w:rtl/>
        </w:rPr>
        <w:t>לא עושים מצוות על ידי עבירות, ולא עושים מצוות בטפשות</w:t>
      </w:r>
      <w:r>
        <w:rPr>
          <w:rFonts w:hint="cs"/>
          <w:rtl/>
        </w:rPr>
        <w:t xml:space="preserve">. ועל כן, גם </w:t>
      </w:r>
      <w:r w:rsidR="00B63B4B">
        <w:rPr>
          <w:rFonts w:hint="cs"/>
          <w:rtl/>
        </w:rPr>
        <w:t xml:space="preserve">ובייחוד </w:t>
      </w:r>
      <w:r>
        <w:rPr>
          <w:rFonts w:hint="cs"/>
          <w:rtl/>
        </w:rPr>
        <w:t>במאבק על הארץ, עלינו ל</w:t>
      </w:r>
      <w:r w:rsidR="00594981">
        <w:rPr>
          <w:rFonts w:hint="cs"/>
          <w:rtl/>
        </w:rPr>
        <w:t>ל</w:t>
      </w:r>
      <w:r>
        <w:rPr>
          <w:rFonts w:hint="cs"/>
          <w:rtl/>
        </w:rPr>
        <w:t>כת בדרכי המוסר וההלכה, ולפעול בחכמה.</w:t>
      </w:r>
    </w:p>
    <w:p w:rsidR="00B63B4B" w:rsidRPr="009C5748" w:rsidRDefault="00B63B4B" w:rsidP="00B63B4B">
      <w:pPr>
        <w:jc w:val="both"/>
        <w:rPr>
          <w:sz w:val="18"/>
          <w:szCs w:val="20"/>
          <w:rtl/>
        </w:rPr>
      </w:pPr>
    </w:p>
    <w:p w:rsidR="00FD5164" w:rsidRDefault="00022263" w:rsidP="00B63B4B">
      <w:pPr>
        <w:jc w:val="both"/>
        <w:rPr>
          <w:rtl/>
        </w:rPr>
      </w:pPr>
      <w:r w:rsidRPr="00022263">
        <w:rPr>
          <w:rFonts w:hint="cs"/>
          <w:b/>
          <w:bCs/>
          <w:rtl/>
        </w:rPr>
        <w:t>המטרה</w:t>
      </w:r>
      <w:r>
        <w:rPr>
          <w:rFonts w:hint="cs"/>
          <w:rtl/>
        </w:rPr>
        <w:t xml:space="preserve">: </w:t>
      </w:r>
      <w:r w:rsidR="00FD5164">
        <w:rPr>
          <w:rFonts w:hint="cs"/>
          <w:rtl/>
        </w:rPr>
        <w:t xml:space="preserve">אם חלילה הגענו ליום פינוי </w:t>
      </w:r>
      <w:r w:rsidR="00F47BD9">
        <w:rPr>
          <w:rFonts w:hint="cs"/>
          <w:rtl/>
        </w:rPr>
        <w:t xml:space="preserve">רחמנא ליצלן - </w:t>
      </w:r>
      <w:r w:rsidR="00FD5164" w:rsidRPr="00F47BD9">
        <w:rPr>
          <w:rFonts w:hint="cs"/>
          <w:rtl/>
        </w:rPr>
        <w:t xml:space="preserve">המטרה </w:t>
      </w:r>
      <w:r w:rsidR="00F47BD9" w:rsidRPr="00F47BD9">
        <w:rPr>
          <w:rFonts w:hint="cs"/>
          <w:rtl/>
        </w:rPr>
        <w:t xml:space="preserve">שלנו </w:t>
      </w:r>
      <w:r w:rsidR="00FD5164" w:rsidRPr="00F47BD9">
        <w:rPr>
          <w:rFonts w:hint="cs"/>
          <w:rtl/>
        </w:rPr>
        <w:t>היא לא ל</w:t>
      </w:r>
      <w:r w:rsidR="000506E6" w:rsidRPr="00F47BD9">
        <w:rPr>
          <w:rFonts w:hint="cs"/>
          <w:rtl/>
        </w:rPr>
        <w:t>מנוע אותו</w:t>
      </w:r>
      <w:r w:rsidR="000506E6">
        <w:rPr>
          <w:rFonts w:hint="cs"/>
          <w:rtl/>
        </w:rPr>
        <w:t xml:space="preserve">. </w:t>
      </w:r>
      <w:r w:rsidR="008E1AF7">
        <w:rPr>
          <w:rFonts w:hint="cs"/>
          <w:rtl/>
        </w:rPr>
        <w:t xml:space="preserve">ילדותי לחשוב כך. חשוב שכל אדם </w:t>
      </w:r>
      <w:r w:rsidR="00F47BD9">
        <w:rPr>
          <w:rFonts w:hint="cs"/>
          <w:rtl/>
        </w:rPr>
        <w:t xml:space="preserve">שמגיע לכאן - </w:t>
      </w:r>
      <w:r w:rsidR="006F03BC">
        <w:rPr>
          <w:rFonts w:hint="cs"/>
          <w:rtl/>
        </w:rPr>
        <w:t xml:space="preserve">ידע </w:t>
      </w:r>
      <w:r w:rsidR="00F47BD9">
        <w:rPr>
          <w:rFonts w:hint="cs"/>
          <w:rtl/>
        </w:rPr>
        <w:t xml:space="preserve">ויפנים </w:t>
      </w:r>
      <w:r w:rsidR="006F03BC">
        <w:rPr>
          <w:rFonts w:hint="cs"/>
          <w:rtl/>
        </w:rPr>
        <w:t>זאת, בראש ובראשונה בכדי שלא יחוש אכזבה</w:t>
      </w:r>
      <w:r w:rsidR="00F47BD9">
        <w:rPr>
          <w:rFonts w:hint="cs"/>
          <w:rtl/>
        </w:rPr>
        <w:t>, וגם בשביל שי</w:t>
      </w:r>
      <w:r w:rsidR="001C6AFE">
        <w:rPr>
          <w:rFonts w:hint="cs"/>
          <w:rtl/>
        </w:rPr>
        <w:t>בין היטב את גבולות הגזרה של המחאה</w:t>
      </w:r>
      <w:r w:rsidR="00F47BD9">
        <w:rPr>
          <w:rFonts w:hint="cs"/>
          <w:rtl/>
        </w:rPr>
        <w:t xml:space="preserve">. </w:t>
      </w:r>
      <w:r w:rsidR="006F03BC">
        <w:rPr>
          <w:rFonts w:hint="cs"/>
          <w:rtl/>
        </w:rPr>
        <w:t>המטרה היא להביע בצורה הנחרצת ביותר, בדרך הראויה, את הכאב הגדול שלנו על הריסת הישוב, וכאבה הגדול של הארץ</w:t>
      </w:r>
      <w:r w:rsidR="00C36426">
        <w:rPr>
          <w:rFonts w:hint="cs"/>
          <w:rtl/>
        </w:rPr>
        <w:t>, במחאה עממית רחבה</w:t>
      </w:r>
      <w:r w:rsidR="00F47BD9">
        <w:rPr>
          <w:rFonts w:hint="cs"/>
          <w:rtl/>
        </w:rPr>
        <w:t xml:space="preserve">. </w:t>
      </w:r>
      <w:r w:rsidR="006F03BC">
        <w:rPr>
          <w:rFonts w:hint="cs"/>
          <w:rtl/>
        </w:rPr>
        <w:t xml:space="preserve">אנו </w:t>
      </w:r>
      <w:r w:rsidR="00D43E8F">
        <w:rPr>
          <w:rFonts w:hint="cs"/>
          <w:rtl/>
        </w:rPr>
        <w:t xml:space="preserve">גם </w:t>
      </w:r>
      <w:r w:rsidR="006F03BC">
        <w:rPr>
          <w:rFonts w:hint="cs"/>
          <w:rtl/>
        </w:rPr>
        <w:t>מאמינים שיש בכך בכדי להשפיע השפעה משמעותית</w:t>
      </w:r>
      <w:r w:rsidR="00EA7A3D">
        <w:rPr>
          <w:rFonts w:hint="cs"/>
          <w:rtl/>
        </w:rPr>
        <w:t xml:space="preserve"> לעתיד</w:t>
      </w:r>
      <w:r w:rsidR="006F03BC">
        <w:rPr>
          <w:rFonts w:hint="cs"/>
          <w:rtl/>
        </w:rPr>
        <w:t>, שלא יהיו עוד פינויים חלילה.</w:t>
      </w:r>
    </w:p>
    <w:p w:rsidR="006F03BC" w:rsidRDefault="006F03BC" w:rsidP="00AB54BC">
      <w:pPr>
        <w:rPr>
          <w:rtl/>
        </w:rPr>
      </w:pPr>
    </w:p>
    <w:p w:rsidR="00B63B4B" w:rsidRDefault="00B63B4B" w:rsidP="00B63B4B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>המחאה שלנו ערכית ומוסרית</w:t>
      </w:r>
    </w:p>
    <w:p w:rsidR="00B63B4B" w:rsidRDefault="00B63B4B" w:rsidP="00B63B4B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 xml:space="preserve">אנו מראים במעשינו לציבור כולו </w:t>
      </w:r>
    </w:p>
    <w:p w:rsidR="00B63B4B" w:rsidRDefault="00B63B4B" w:rsidP="00B63B4B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 xml:space="preserve">את רוחה העמוקה והאיתנה </w:t>
      </w:r>
    </w:p>
    <w:p w:rsidR="00B63B4B" w:rsidRDefault="00B63B4B" w:rsidP="00B63B4B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>של ארץ ישראל ותורת ישראל</w:t>
      </w:r>
    </w:p>
    <w:p w:rsidR="00B63B4B" w:rsidRDefault="00B63B4B" w:rsidP="00B63B4B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 xml:space="preserve">את הצפייה שלנו לצדק </w:t>
      </w:r>
      <w:r w:rsidR="009432E9">
        <w:rPr>
          <w:rFonts w:hint="cs"/>
          <w:b/>
          <w:bCs/>
          <w:sz w:val="38"/>
          <w:szCs w:val="40"/>
          <w:rtl/>
        </w:rPr>
        <w:t xml:space="preserve">ומוסר </w:t>
      </w:r>
      <w:r>
        <w:rPr>
          <w:rFonts w:hint="cs"/>
          <w:b/>
          <w:bCs/>
          <w:sz w:val="38"/>
          <w:szCs w:val="40"/>
          <w:rtl/>
        </w:rPr>
        <w:t>כבני אדם וכיהודים</w:t>
      </w:r>
    </w:p>
    <w:p w:rsidR="00B63B4B" w:rsidRPr="009C5748" w:rsidRDefault="00B63B4B" w:rsidP="006F03BC">
      <w:pPr>
        <w:jc w:val="both"/>
        <w:rPr>
          <w:b/>
          <w:bCs/>
          <w:rtl/>
        </w:rPr>
      </w:pPr>
    </w:p>
    <w:p w:rsidR="009C5748" w:rsidRDefault="00B63B4B" w:rsidP="009C5748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>על כן,</w:t>
      </w:r>
      <w:r w:rsidR="009C5748">
        <w:rPr>
          <w:rFonts w:hint="cs"/>
          <w:b/>
          <w:bCs/>
          <w:sz w:val="38"/>
          <w:szCs w:val="40"/>
          <w:rtl/>
        </w:rPr>
        <w:t xml:space="preserve"> </w:t>
      </w:r>
    </w:p>
    <w:p w:rsidR="005A0D4F" w:rsidRDefault="006F03BC" w:rsidP="009C5748">
      <w:pPr>
        <w:jc w:val="center"/>
        <w:rPr>
          <w:b/>
          <w:bCs/>
          <w:sz w:val="38"/>
          <w:szCs w:val="40"/>
          <w:rtl/>
        </w:rPr>
      </w:pPr>
      <w:r w:rsidRPr="001C6AFE">
        <w:rPr>
          <w:rFonts w:hint="cs"/>
          <w:b/>
          <w:bCs/>
          <w:sz w:val="38"/>
          <w:szCs w:val="40"/>
          <w:rtl/>
        </w:rPr>
        <w:t>ה</w:t>
      </w:r>
      <w:r w:rsidR="00176983">
        <w:rPr>
          <w:rFonts w:hint="cs"/>
          <w:b/>
          <w:bCs/>
          <w:sz w:val="38"/>
          <w:szCs w:val="40"/>
          <w:rtl/>
        </w:rPr>
        <w:t xml:space="preserve">התנגדות שלנו היא התנגדות </w:t>
      </w:r>
      <w:r w:rsidRPr="001C6AFE">
        <w:rPr>
          <w:rFonts w:hint="cs"/>
          <w:b/>
          <w:bCs/>
          <w:sz w:val="38"/>
          <w:szCs w:val="40"/>
          <w:rtl/>
        </w:rPr>
        <w:t>פסיבית</w:t>
      </w:r>
      <w:r w:rsidR="005A0D4F" w:rsidRPr="001C6AFE">
        <w:rPr>
          <w:rFonts w:hint="cs"/>
          <w:b/>
          <w:bCs/>
          <w:sz w:val="38"/>
          <w:szCs w:val="40"/>
          <w:rtl/>
        </w:rPr>
        <w:t xml:space="preserve"> בלבד</w:t>
      </w:r>
    </w:p>
    <w:p w:rsidR="009C5748" w:rsidRPr="001C6AFE" w:rsidRDefault="009C5748" w:rsidP="005A0D4F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>נאחז באדמת הארץ האהובה ובבתי התושבים</w:t>
      </w:r>
    </w:p>
    <w:p w:rsidR="001C6AFE" w:rsidRPr="001C6AFE" w:rsidRDefault="009C5748" w:rsidP="00C36426">
      <w:pPr>
        <w:jc w:val="center"/>
        <w:rPr>
          <w:b/>
          <w:bCs/>
          <w:sz w:val="38"/>
          <w:szCs w:val="40"/>
          <w:rtl/>
        </w:rPr>
      </w:pPr>
      <w:r>
        <w:rPr>
          <w:rFonts w:hint="cs"/>
          <w:b/>
          <w:bCs/>
          <w:sz w:val="38"/>
          <w:szCs w:val="40"/>
          <w:rtl/>
        </w:rPr>
        <w:t xml:space="preserve">אך </w:t>
      </w:r>
      <w:r w:rsidR="006F03BC" w:rsidRPr="001C6AFE">
        <w:rPr>
          <w:rFonts w:hint="cs"/>
          <w:b/>
          <w:bCs/>
          <w:sz w:val="38"/>
          <w:szCs w:val="40"/>
          <w:rtl/>
        </w:rPr>
        <w:t xml:space="preserve">לא נרים </w:t>
      </w:r>
      <w:r w:rsidR="00CF25D0">
        <w:rPr>
          <w:rFonts w:hint="cs"/>
          <w:b/>
          <w:bCs/>
          <w:sz w:val="38"/>
          <w:szCs w:val="40"/>
          <w:rtl/>
        </w:rPr>
        <w:t xml:space="preserve">חלילה </w:t>
      </w:r>
      <w:r w:rsidR="00022263">
        <w:rPr>
          <w:rFonts w:hint="cs"/>
          <w:b/>
          <w:bCs/>
          <w:sz w:val="38"/>
          <w:szCs w:val="40"/>
          <w:rtl/>
        </w:rPr>
        <w:t>יד על חייל או שוטר</w:t>
      </w:r>
    </w:p>
    <w:p w:rsidR="005A0D4F" w:rsidRPr="001C6AFE" w:rsidRDefault="006F03BC" w:rsidP="00C36426">
      <w:pPr>
        <w:jc w:val="center"/>
        <w:rPr>
          <w:b/>
          <w:bCs/>
          <w:sz w:val="38"/>
          <w:szCs w:val="40"/>
          <w:rtl/>
        </w:rPr>
      </w:pPr>
      <w:r w:rsidRPr="001C6AFE">
        <w:rPr>
          <w:rFonts w:hint="cs"/>
          <w:b/>
          <w:bCs/>
          <w:sz w:val="38"/>
          <w:szCs w:val="40"/>
          <w:rtl/>
        </w:rPr>
        <w:t>ולא ננהג באלימות אקטיבית</w:t>
      </w:r>
      <w:r w:rsidR="005A0D4F" w:rsidRPr="001C6AFE">
        <w:rPr>
          <w:rFonts w:hint="cs"/>
          <w:b/>
          <w:bCs/>
          <w:sz w:val="38"/>
          <w:szCs w:val="40"/>
          <w:rtl/>
        </w:rPr>
        <w:t>, מכל סוג שהי</w:t>
      </w:r>
      <w:r w:rsidR="00022263">
        <w:rPr>
          <w:rFonts w:hint="cs"/>
          <w:b/>
          <w:bCs/>
          <w:sz w:val="38"/>
          <w:szCs w:val="40"/>
          <w:rtl/>
        </w:rPr>
        <w:t>א</w:t>
      </w:r>
    </w:p>
    <w:p w:rsidR="001C6AFE" w:rsidRPr="001C6AFE" w:rsidRDefault="006F03BC" w:rsidP="005A0D4F">
      <w:pPr>
        <w:jc w:val="center"/>
        <w:rPr>
          <w:b/>
          <w:bCs/>
          <w:sz w:val="38"/>
          <w:szCs w:val="40"/>
          <w:rtl/>
        </w:rPr>
      </w:pPr>
      <w:r w:rsidRPr="001C6AFE">
        <w:rPr>
          <w:rFonts w:hint="cs"/>
          <w:b/>
          <w:bCs/>
          <w:sz w:val="38"/>
          <w:szCs w:val="40"/>
          <w:rtl/>
        </w:rPr>
        <w:t xml:space="preserve">כל מי שבא לכאן </w:t>
      </w:r>
      <w:r w:rsidRPr="001C6AFE">
        <w:rPr>
          <w:b/>
          <w:bCs/>
          <w:sz w:val="38"/>
          <w:szCs w:val="40"/>
          <w:rtl/>
        </w:rPr>
        <w:t>–</w:t>
      </w:r>
      <w:r w:rsidRPr="001C6AFE">
        <w:rPr>
          <w:rFonts w:hint="cs"/>
          <w:b/>
          <w:bCs/>
          <w:sz w:val="38"/>
          <w:szCs w:val="40"/>
          <w:rtl/>
        </w:rPr>
        <w:t xml:space="preserve"> מחוייב </w:t>
      </w:r>
      <w:r w:rsidR="00681C33">
        <w:rPr>
          <w:rFonts w:hint="cs"/>
          <w:b/>
          <w:bCs/>
          <w:sz w:val="38"/>
          <w:szCs w:val="40"/>
          <w:rtl/>
        </w:rPr>
        <w:t xml:space="preserve">באופן מוחלט </w:t>
      </w:r>
      <w:r w:rsidR="00022263">
        <w:rPr>
          <w:rFonts w:hint="cs"/>
          <w:b/>
          <w:bCs/>
          <w:sz w:val="38"/>
          <w:szCs w:val="40"/>
          <w:rtl/>
        </w:rPr>
        <w:t>לקבל זאת</w:t>
      </w:r>
      <w:r w:rsidRPr="001C6AFE">
        <w:rPr>
          <w:rFonts w:hint="cs"/>
          <w:b/>
          <w:bCs/>
          <w:sz w:val="38"/>
          <w:szCs w:val="40"/>
          <w:rtl/>
        </w:rPr>
        <w:t xml:space="preserve"> </w:t>
      </w:r>
    </w:p>
    <w:p w:rsidR="006F03BC" w:rsidRPr="001C6AFE" w:rsidRDefault="006F03BC" w:rsidP="00F4018D">
      <w:pPr>
        <w:jc w:val="center"/>
        <w:rPr>
          <w:b/>
          <w:bCs/>
          <w:sz w:val="36"/>
          <w:szCs w:val="38"/>
          <w:rtl/>
        </w:rPr>
      </w:pPr>
      <w:r w:rsidRPr="001C6AFE">
        <w:rPr>
          <w:rFonts w:hint="cs"/>
          <w:b/>
          <w:bCs/>
          <w:sz w:val="38"/>
          <w:szCs w:val="40"/>
          <w:rtl/>
        </w:rPr>
        <w:t>ומי שלא מסוגל לכך</w:t>
      </w:r>
      <w:r w:rsidR="00F4018D">
        <w:rPr>
          <w:rFonts w:hint="cs"/>
          <w:b/>
          <w:bCs/>
          <w:sz w:val="38"/>
          <w:szCs w:val="40"/>
          <w:rtl/>
        </w:rPr>
        <w:t xml:space="preserve"> - </w:t>
      </w:r>
      <w:r w:rsidR="00E07C93">
        <w:rPr>
          <w:rFonts w:hint="cs"/>
          <w:b/>
          <w:bCs/>
          <w:sz w:val="38"/>
          <w:szCs w:val="40"/>
          <w:rtl/>
        </w:rPr>
        <w:t>שילך</w:t>
      </w:r>
    </w:p>
    <w:p w:rsidR="006F03BC" w:rsidRPr="00C36426" w:rsidRDefault="006F03BC" w:rsidP="00AB54BC">
      <w:pPr>
        <w:rPr>
          <w:sz w:val="18"/>
          <w:szCs w:val="20"/>
          <w:rtl/>
        </w:rPr>
      </w:pPr>
    </w:p>
    <w:p w:rsidR="00F4428B" w:rsidRPr="00E07C93" w:rsidRDefault="00424B30" w:rsidP="00022263">
      <w:pPr>
        <w:jc w:val="both"/>
        <w:rPr>
          <w:rtl/>
        </w:rPr>
      </w:pPr>
      <w:r w:rsidRPr="00E07C93">
        <w:rPr>
          <w:rFonts w:hint="cs"/>
          <w:rtl/>
        </w:rPr>
        <w:t xml:space="preserve">הנחיה זאת היא </w:t>
      </w:r>
      <w:r w:rsidR="006F03BC" w:rsidRPr="00E07C93">
        <w:rPr>
          <w:rFonts w:hint="cs"/>
          <w:rtl/>
        </w:rPr>
        <w:t>הן ע"פ התורה ו</w:t>
      </w:r>
      <w:r w:rsidR="00E07C93" w:rsidRPr="00E07C93">
        <w:rPr>
          <w:rFonts w:hint="cs"/>
          <w:rtl/>
        </w:rPr>
        <w:t xml:space="preserve">המוסר, </w:t>
      </w:r>
      <w:r w:rsidR="00D86E60">
        <w:rPr>
          <w:rFonts w:hint="cs"/>
          <w:rtl/>
        </w:rPr>
        <w:t xml:space="preserve">ע"פ גדולי רבותינו, </w:t>
      </w:r>
      <w:r w:rsidR="00E07C93" w:rsidRPr="00E07C93">
        <w:rPr>
          <w:rFonts w:hint="cs"/>
          <w:rtl/>
        </w:rPr>
        <w:t xml:space="preserve">והן מתוך ההבנה </w:t>
      </w:r>
      <w:r w:rsidR="00F47BD9">
        <w:rPr>
          <w:rFonts w:hint="cs"/>
          <w:rtl/>
        </w:rPr>
        <w:t xml:space="preserve">הנכונה </w:t>
      </w:r>
      <w:r w:rsidR="00E07C93" w:rsidRPr="00E07C93">
        <w:rPr>
          <w:rFonts w:hint="cs"/>
          <w:rtl/>
        </w:rPr>
        <w:t>של מטרת</w:t>
      </w:r>
      <w:r w:rsidR="006F03BC" w:rsidRPr="00E07C93">
        <w:rPr>
          <w:rFonts w:hint="cs"/>
          <w:rtl/>
        </w:rPr>
        <w:t xml:space="preserve"> ה</w:t>
      </w:r>
      <w:r w:rsidR="00E92E21">
        <w:rPr>
          <w:rFonts w:hint="cs"/>
          <w:rtl/>
        </w:rPr>
        <w:t>מחאה</w:t>
      </w:r>
      <w:r w:rsidR="006F03BC" w:rsidRPr="00E07C93">
        <w:rPr>
          <w:rFonts w:hint="cs"/>
          <w:rtl/>
        </w:rPr>
        <w:t>.</w:t>
      </w:r>
      <w:r w:rsidR="00C36426" w:rsidRPr="00E07C93">
        <w:rPr>
          <w:rFonts w:hint="cs"/>
          <w:rtl/>
        </w:rPr>
        <w:t xml:space="preserve"> </w:t>
      </w:r>
      <w:r w:rsidR="006F03BC" w:rsidRPr="00E07C93">
        <w:rPr>
          <w:rFonts w:hint="cs"/>
          <w:rtl/>
        </w:rPr>
        <w:t>א</w:t>
      </w:r>
      <w:r w:rsidR="00C36426" w:rsidRPr="00E07C93">
        <w:rPr>
          <w:rFonts w:hint="cs"/>
          <w:rtl/>
        </w:rPr>
        <w:t xml:space="preserve">נו </w:t>
      </w:r>
      <w:r w:rsidR="00EA7A3D" w:rsidRPr="00E07C93">
        <w:rPr>
          <w:rFonts w:hint="cs"/>
          <w:rtl/>
        </w:rPr>
        <w:t>מצפים מכל חייל ושוטר לא לבצע עוול נורא כל כך</w:t>
      </w:r>
      <w:r w:rsidR="00022263">
        <w:rPr>
          <w:rFonts w:hint="cs"/>
          <w:rtl/>
        </w:rPr>
        <w:t xml:space="preserve"> של גירוש. אולם</w:t>
      </w:r>
      <w:r w:rsidR="006F03BC" w:rsidRPr="00E07C93">
        <w:rPr>
          <w:rFonts w:hint="cs"/>
          <w:rtl/>
        </w:rPr>
        <w:t>, רוב ככל החיילים והשוטרים ל</w:t>
      </w:r>
      <w:r w:rsidR="00F4428B" w:rsidRPr="00E07C93">
        <w:rPr>
          <w:rFonts w:hint="cs"/>
          <w:rtl/>
        </w:rPr>
        <w:t xml:space="preserve">א גדלו והתחנכו </w:t>
      </w:r>
      <w:r w:rsidR="00594981" w:rsidRPr="00E07C93">
        <w:rPr>
          <w:rFonts w:hint="cs"/>
          <w:rtl/>
        </w:rPr>
        <w:t xml:space="preserve">לצערנו </w:t>
      </w:r>
      <w:r w:rsidR="00E92E21">
        <w:rPr>
          <w:rFonts w:hint="cs"/>
          <w:rtl/>
        </w:rPr>
        <w:t>על פי</w:t>
      </w:r>
      <w:r w:rsidR="00F4428B" w:rsidRPr="00E07C93">
        <w:rPr>
          <w:rFonts w:hint="cs"/>
          <w:rtl/>
        </w:rPr>
        <w:t xml:space="preserve"> תורה, ודרישה זאת מהם הי</w:t>
      </w:r>
      <w:r w:rsidR="00022263">
        <w:rPr>
          <w:rFonts w:hint="cs"/>
          <w:rtl/>
        </w:rPr>
        <w:t xml:space="preserve">א מעבר ליכולת הבחירה שלהם. </w:t>
      </w:r>
      <w:r w:rsidR="00E07C93">
        <w:rPr>
          <w:rFonts w:hint="cs"/>
          <w:rtl/>
        </w:rPr>
        <w:t>על כן:</w:t>
      </w:r>
      <w:r w:rsidR="00F4428B" w:rsidRPr="00E07C93">
        <w:rPr>
          <w:rFonts w:hint="cs"/>
          <w:rtl/>
        </w:rPr>
        <w:t xml:space="preserve"> </w:t>
      </w:r>
      <w:r w:rsidR="00F4428B" w:rsidRPr="00E07C93">
        <w:rPr>
          <w:rFonts w:hint="cs"/>
          <w:b/>
          <w:bCs/>
          <w:sz w:val="28"/>
          <w:szCs w:val="30"/>
          <w:rtl/>
        </w:rPr>
        <w:t xml:space="preserve">אין </w:t>
      </w:r>
      <w:r w:rsidR="00CF25D0" w:rsidRPr="00E07C93">
        <w:rPr>
          <w:rFonts w:hint="cs"/>
          <w:b/>
          <w:bCs/>
          <w:sz w:val="28"/>
          <w:szCs w:val="30"/>
          <w:rtl/>
        </w:rPr>
        <w:t xml:space="preserve">שום היתר </w:t>
      </w:r>
      <w:r w:rsidR="00EA7A3D" w:rsidRPr="00E07C93">
        <w:rPr>
          <w:rFonts w:hint="cs"/>
          <w:b/>
          <w:bCs/>
          <w:sz w:val="28"/>
          <w:szCs w:val="30"/>
          <w:rtl/>
        </w:rPr>
        <w:t>לפגוע בהם חלילה</w:t>
      </w:r>
      <w:r w:rsidR="00022263">
        <w:rPr>
          <w:rFonts w:hint="cs"/>
          <w:rtl/>
        </w:rPr>
        <w:t xml:space="preserve">. </w:t>
      </w:r>
      <w:r w:rsidR="00E07C93">
        <w:rPr>
          <w:rFonts w:hint="cs"/>
          <w:rtl/>
        </w:rPr>
        <w:t xml:space="preserve">בייחוד הם, </w:t>
      </w:r>
      <w:r w:rsidR="00594981" w:rsidRPr="00E07C93">
        <w:rPr>
          <w:rFonts w:hint="cs"/>
          <w:rtl/>
        </w:rPr>
        <w:t xml:space="preserve">שעוסקים </w:t>
      </w:r>
      <w:r w:rsidR="00EA7A3D" w:rsidRPr="00E07C93">
        <w:rPr>
          <w:rFonts w:hint="cs"/>
          <w:rtl/>
        </w:rPr>
        <w:t>ב</w:t>
      </w:r>
      <w:r w:rsidR="00643755" w:rsidRPr="00E07C93">
        <w:rPr>
          <w:rFonts w:hint="cs"/>
          <w:rtl/>
        </w:rPr>
        <w:t xml:space="preserve">מסירות </w:t>
      </w:r>
      <w:r w:rsidR="00603782" w:rsidRPr="00E07C93">
        <w:rPr>
          <w:rFonts w:hint="cs"/>
          <w:rtl/>
        </w:rPr>
        <w:t xml:space="preserve">גדולה </w:t>
      </w:r>
      <w:r w:rsidR="008E1AF7" w:rsidRPr="00E07C93">
        <w:rPr>
          <w:rFonts w:hint="cs"/>
          <w:rtl/>
        </w:rPr>
        <w:t>ב</w:t>
      </w:r>
      <w:r w:rsidR="00EA7A3D" w:rsidRPr="00E07C93">
        <w:rPr>
          <w:rFonts w:hint="cs"/>
          <w:rtl/>
        </w:rPr>
        <w:t>דרך כלל למען בטחונינו</w:t>
      </w:r>
      <w:r w:rsidR="00643755" w:rsidRPr="00E07C93">
        <w:rPr>
          <w:rFonts w:hint="cs"/>
          <w:rtl/>
        </w:rPr>
        <w:t xml:space="preserve"> ובטחון הציבור</w:t>
      </w:r>
      <w:r w:rsidR="00EA7A3D" w:rsidRPr="00E07C93">
        <w:rPr>
          <w:rFonts w:hint="cs"/>
          <w:rtl/>
        </w:rPr>
        <w:t xml:space="preserve">. מעבר לכך, </w:t>
      </w:r>
      <w:r w:rsidR="00F4428B" w:rsidRPr="00E07C93">
        <w:rPr>
          <w:rFonts w:hint="cs"/>
          <w:rtl/>
        </w:rPr>
        <w:t xml:space="preserve">יש </w:t>
      </w:r>
      <w:r w:rsidR="00EA7A3D" w:rsidRPr="00E07C93">
        <w:rPr>
          <w:rFonts w:hint="cs"/>
          <w:rtl/>
        </w:rPr>
        <w:t>להבין כי מדובר ב</w:t>
      </w:r>
      <w:r w:rsidR="00F4428B" w:rsidRPr="00E07C93">
        <w:rPr>
          <w:rFonts w:hint="cs"/>
          <w:rtl/>
        </w:rPr>
        <w:t xml:space="preserve">אירוע </w:t>
      </w:r>
      <w:r w:rsidR="00FB40D2" w:rsidRPr="00E07C93">
        <w:rPr>
          <w:rFonts w:hint="cs"/>
          <w:rtl/>
        </w:rPr>
        <w:t xml:space="preserve">ציבורי-לאומי, ואין לדון בו </w:t>
      </w:r>
      <w:r w:rsidR="00F4428B" w:rsidRPr="00E07C93">
        <w:rPr>
          <w:rFonts w:hint="cs"/>
          <w:rtl/>
        </w:rPr>
        <w:t>כעל סכסוך בין פרטים.</w:t>
      </w:r>
      <w:r w:rsidR="00C36426" w:rsidRPr="00E07C93">
        <w:rPr>
          <w:rFonts w:hint="cs"/>
          <w:rtl/>
        </w:rPr>
        <w:t xml:space="preserve"> </w:t>
      </w:r>
      <w:r w:rsidR="00022263">
        <w:rPr>
          <w:rFonts w:hint="cs"/>
          <w:rtl/>
        </w:rPr>
        <w:t xml:space="preserve">מבחינה מעשית: </w:t>
      </w:r>
      <w:r w:rsidR="00FB40D2" w:rsidRPr="00E07C93">
        <w:rPr>
          <w:rFonts w:hint="cs"/>
          <w:rtl/>
        </w:rPr>
        <w:t>אנו מעוניינים</w:t>
      </w:r>
      <w:r w:rsidR="00A74D0A">
        <w:rPr>
          <w:rFonts w:hint="cs"/>
          <w:rtl/>
        </w:rPr>
        <w:t xml:space="preserve"> שישתתפו במחאה </w:t>
      </w:r>
      <w:r w:rsidR="00CA329E">
        <w:rPr>
          <w:rFonts w:hint="cs"/>
          <w:rtl/>
        </w:rPr>
        <w:t xml:space="preserve">כמה שיותר אנשים, </w:t>
      </w:r>
      <w:r w:rsidR="00F4428B" w:rsidRPr="00E07C93">
        <w:rPr>
          <w:rFonts w:hint="cs"/>
          <w:rtl/>
        </w:rPr>
        <w:t>והיכולת לעשות זאת תהיה רק אם</w:t>
      </w:r>
      <w:r w:rsidR="00EA7A3D" w:rsidRPr="00E07C93">
        <w:rPr>
          <w:rFonts w:hint="cs"/>
          <w:rtl/>
        </w:rPr>
        <w:t xml:space="preserve"> יהיה</w:t>
      </w:r>
      <w:r w:rsidR="00CF25D0" w:rsidRPr="00E07C93">
        <w:rPr>
          <w:rFonts w:hint="cs"/>
          <w:rtl/>
        </w:rPr>
        <w:t xml:space="preserve"> ברור שלא תהיה </w:t>
      </w:r>
      <w:r w:rsidR="00F4428B" w:rsidRPr="00E07C93">
        <w:rPr>
          <w:rFonts w:hint="cs"/>
          <w:rtl/>
        </w:rPr>
        <w:t>אלימות</w:t>
      </w:r>
      <w:r w:rsidR="00F669A2" w:rsidRPr="00E07C93">
        <w:rPr>
          <w:rFonts w:hint="cs"/>
          <w:rtl/>
        </w:rPr>
        <w:t xml:space="preserve"> מכל סוג שהוא</w:t>
      </w:r>
      <w:r w:rsidR="00CF25D0" w:rsidRPr="00E07C93">
        <w:rPr>
          <w:rFonts w:hint="cs"/>
          <w:rtl/>
        </w:rPr>
        <w:t>, אלא מחאה עממית רחבה</w:t>
      </w:r>
      <w:r w:rsidR="00D43E8F">
        <w:rPr>
          <w:rFonts w:hint="cs"/>
          <w:rtl/>
        </w:rPr>
        <w:t xml:space="preserve"> ולגיטימית</w:t>
      </w:r>
      <w:r w:rsidR="00CF25D0" w:rsidRPr="00E07C93">
        <w:rPr>
          <w:rFonts w:hint="cs"/>
          <w:rtl/>
        </w:rPr>
        <w:t xml:space="preserve">, שתהיה לה </w:t>
      </w:r>
      <w:r w:rsidR="00022263">
        <w:rPr>
          <w:rFonts w:hint="cs"/>
          <w:rtl/>
        </w:rPr>
        <w:t xml:space="preserve">בעזרת ה' </w:t>
      </w:r>
      <w:r w:rsidR="00F4428B" w:rsidRPr="00E07C93">
        <w:rPr>
          <w:rFonts w:hint="cs"/>
          <w:rtl/>
        </w:rPr>
        <w:t xml:space="preserve">השפעה </w:t>
      </w:r>
      <w:r w:rsidR="00F4018D">
        <w:rPr>
          <w:rFonts w:hint="cs"/>
          <w:rtl/>
        </w:rPr>
        <w:t xml:space="preserve">ואהדה </w:t>
      </w:r>
      <w:r w:rsidR="00F4428B" w:rsidRPr="00E07C93">
        <w:rPr>
          <w:rFonts w:hint="cs"/>
          <w:rtl/>
        </w:rPr>
        <w:t>ציבורית גדולה.</w:t>
      </w:r>
    </w:p>
    <w:p w:rsidR="006F03BC" w:rsidRDefault="006F03BC" w:rsidP="00AB54BC">
      <w:pPr>
        <w:rPr>
          <w:rtl/>
        </w:rPr>
      </w:pPr>
    </w:p>
    <w:p w:rsidR="008E1AF7" w:rsidRPr="00022263" w:rsidRDefault="00C36426" w:rsidP="00B63B4B">
      <w:pPr>
        <w:jc w:val="both"/>
        <w:rPr>
          <w:b/>
          <w:bCs/>
          <w:sz w:val="32"/>
          <w:szCs w:val="34"/>
          <w:rtl/>
        </w:rPr>
      </w:pPr>
      <w:r w:rsidRPr="00022263">
        <w:rPr>
          <w:rFonts w:hint="cs"/>
          <w:b/>
          <w:bCs/>
          <w:sz w:val="32"/>
          <w:szCs w:val="34"/>
          <w:rtl/>
        </w:rPr>
        <w:t>א.</w:t>
      </w:r>
      <w:r w:rsidRPr="00022263">
        <w:rPr>
          <w:b/>
          <w:bCs/>
          <w:sz w:val="32"/>
          <w:szCs w:val="34"/>
          <w:rtl/>
        </w:rPr>
        <w:t xml:space="preserve"> </w:t>
      </w:r>
      <w:r w:rsidR="00603782" w:rsidRPr="00022263">
        <w:rPr>
          <w:b/>
          <w:bCs/>
          <w:sz w:val="32"/>
          <w:szCs w:val="34"/>
          <w:rtl/>
        </w:rPr>
        <w:t>ה</w:t>
      </w:r>
      <w:r w:rsidR="00B63B4B" w:rsidRPr="00022263">
        <w:rPr>
          <w:rFonts w:hint="cs"/>
          <w:b/>
          <w:bCs/>
          <w:sz w:val="32"/>
          <w:szCs w:val="34"/>
          <w:rtl/>
        </w:rPr>
        <w:t>יה</w:t>
      </w:r>
      <w:r w:rsidR="008E1AF7" w:rsidRPr="00022263">
        <w:rPr>
          <w:b/>
          <w:bCs/>
          <w:sz w:val="32"/>
          <w:szCs w:val="34"/>
          <w:rtl/>
        </w:rPr>
        <w:t xml:space="preserve"> בן אדם</w:t>
      </w:r>
      <w:r w:rsidR="00B63B4B" w:rsidRPr="00022263">
        <w:rPr>
          <w:rFonts w:hint="cs"/>
          <w:b/>
          <w:bCs/>
          <w:sz w:val="32"/>
          <w:szCs w:val="34"/>
          <w:rtl/>
        </w:rPr>
        <w:t>, היה</w:t>
      </w:r>
      <w:r w:rsidR="00603782" w:rsidRPr="00022263">
        <w:rPr>
          <w:rFonts w:hint="cs"/>
          <w:b/>
          <w:bCs/>
          <w:sz w:val="32"/>
          <w:szCs w:val="34"/>
          <w:rtl/>
        </w:rPr>
        <w:t xml:space="preserve"> יהודי</w:t>
      </w:r>
      <w:r w:rsidR="00B63B4B" w:rsidRPr="00022263">
        <w:rPr>
          <w:rFonts w:hint="cs"/>
          <w:b/>
          <w:bCs/>
          <w:sz w:val="32"/>
          <w:szCs w:val="34"/>
          <w:rtl/>
        </w:rPr>
        <w:t xml:space="preserve">. </w:t>
      </w:r>
      <w:r w:rsidR="008E1AF7" w:rsidRPr="00022263">
        <w:rPr>
          <w:b/>
          <w:bCs/>
          <w:sz w:val="32"/>
          <w:szCs w:val="34"/>
          <w:rtl/>
        </w:rPr>
        <w:t>אל תבזה את עצמך</w:t>
      </w:r>
      <w:r w:rsidR="00603782" w:rsidRPr="00022263">
        <w:rPr>
          <w:rFonts w:hint="cs"/>
          <w:b/>
          <w:bCs/>
          <w:sz w:val="32"/>
          <w:szCs w:val="34"/>
          <w:rtl/>
        </w:rPr>
        <w:t xml:space="preserve"> ואת כולנו</w:t>
      </w:r>
      <w:r w:rsidR="00603782" w:rsidRPr="00022263">
        <w:rPr>
          <w:b/>
          <w:bCs/>
          <w:sz w:val="32"/>
          <w:szCs w:val="34"/>
          <w:rtl/>
        </w:rPr>
        <w:t xml:space="preserve">, </w:t>
      </w:r>
      <w:r w:rsidR="008E1AF7" w:rsidRPr="00022263">
        <w:rPr>
          <w:b/>
          <w:bCs/>
          <w:sz w:val="32"/>
          <w:szCs w:val="34"/>
          <w:rtl/>
        </w:rPr>
        <w:t xml:space="preserve">אל תפגע בעמדה </w:t>
      </w:r>
      <w:r w:rsidR="008E1AF7" w:rsidRPr="00022263">
        <w:rPr>
          <w:rFonts w:hint="cs"/>
          <w:b/>
          <w:bCs/>
          <w:sz w:val="32"/>
          <w:szCs w:val="34"/>
          <w:rtl/>
        </w:rPr>
        <w:t>התורנית ו</w:t>
      </w:r>
      <w:r w:rsidR="008E1AF7" w:rsidRPr="00022263">
        <w:rPr>
          <w:b/>
          <w:bCs/>
          <w:sz w:val="32"/>
          <w:szCs w:val="34"/>
          <w:rtl/>
        </w:rPr>
        <w:t>המוסרית שכולנו רוצים לבטא</w:t>
      </w:r>
      <w:r w:rsidR="008E1AF7" w:rsidRPr="00022263">
        <w:rPr>
          <w:b/>
          <w:bCs/>
          <w:sz w:val="32"/>
          <w:szCs w:val="34"/>
        </w:rPr>
        <w:t>.</w:t>
      </w:r>
      <w:r w:rsidR="00CF25D0" w:rsidRPr="00022263">
        <w:rPr>
          <w:rFonts w:hint="cs"/>
          <w:b/>
          <w:bCs/>
          <w:sz w:val="32"/>
          <w:szCs w:val="34"/>
          <w:rtl/>
        </w:rPr>
        <w:t xml:space="preserve"> </w:t>
      </w:r>
      <w:r w:rsidR="00B63B4B" w:rsidRPr="00022263">
        <w:rPr>
          <w:rFonts w:hint="cs"/>
          <w:b/>
          <w:bCs/>
          <w:sz w:val="32"/>
          <w:szCs w:val="34"/>
          <w:rtl/>
        </w:rPr>
        <w:t>המנע מל</w:t>
      </w:r>
      <w:r w:rsidR="00B63B4B" w:rsidRPr="00022263">
        <w:rPr>
          <w:b/>
          <w:bCs/>
          <w:sz w:val="32"/>
          <w:szCs w:val="34"/>
          <w:rtl/>
        </w:rPr>
        <w:t xml:space="preserve">קלל, </w:t>
      </w:r>
      <w:r w:rsidR="00CF25D0" w:rsidRPr="00022263">
        <w:rPr>
          <w:b/>
          <w:bCs/>
          <w:sz w:val="32"/>
          <w:szCs w:val="34"/>
          <w:rtl/>
        </w:rPr>
        <w:t>ל</w:t>
      </w:r>
      <w:r w:rsidR="00B63B4B" w:rsidRPr="00022263">
        <w:rPr>
          <w:rFonts w:hint="cs"/>
          <w:b/>
          <w:bCs/>
          <w:sz w:val="32"/>
          <w:szCs w:val="34"/>
          <w:rtl/>
        </w:rPr>
        <w:t xml:space="preserve">התלהם, לאיים - </w:t>
      </w:r>
      <w:r w:rsidR="00CF25D0" w:rsidRPr="00022263">
        <w:rPr>
          <w:b/>
          <w:bCs/>
          <w:sz w:val="32"/>
          <w:szCs w:val="34"/>
          <w:rtl/>
        </w:rPr>
        <w:t>זה לא עוזר</w:t>
      </w:r>
      <w:r w:rsidR="00CF25D0" w:rsidRPr="00022263">
        <w:rPr>
          <w:rFonts w:hint="cs"/>
          <w:b/>
          <w:bCs/>
          <w:sz w:val="32"/>
          <w:szCs w:val="34"/>
          <w:rtl/>
        </w:rPr>
        <w:t xml:space="preserve"> וזה לא נכון</w:t>
      </w:r>
      <w:r w:rsidR="00FB40D2" w:rsidRPr="00022263">
        <w:rPr>
          <w:rFonts w:hint="cs"/>
          <w:b/>
          <w:bCs/>
          <w:sz w:val="32"/>
          <w:szCs w:val="34"/>
          <w:rtl/>
        </w:rPr>
        <w:t xml:space="preserve">, </w:t>
      </w:r>
      <w:r w:rsidR="00CF25D0" w:rsidRPr="00022263">
        <w:rPr>
          <w:b/>
          <w:bCs/>
          <w:sz w:val="32"/>
          <w:szCs w:val="34"/>
          <w:rtl/>
        </w:rPr>
        <w:t xml:space="preserve">אתה </w:t>
      </w:r>
      <w:r w:rsidR="003B40A9">
        <w:rPr>
          <w:rFonts w:hint="cs"/>
          <w:b/>
          <w:bCs/>
          <w:sz w:val="32"/>
          <w:szCs w:val="34"/>
          <w:rtl/>
        </w:rPr>
        <w:t xml:space="preserve">עלול </w:t>
      </w:r>
      <w:r w:rsidR="003B40A9">
        <w:rPr>
          <w:b/>
          <w:bCs/>
          <w:sz w:val="32"/>
          <w:szCs w:val="34"/>
          <w:rtl/>
        </w:rPr>
        <w:t xml:space="preserve">רק </w:t>
      </w:r>
      <w:r w:rsidR="003B40A9">
        <w:rPr>
          <w:rFonts w:hint="cs"/>
          <w:b/>
          <w:bCs/>
          <w:sz w:val="32"/>
          <w:szCs w:val="34"/>
          <w:rtl/>
        </w:rPr>
        <w:t>ל</w:t>
      </w:r>
      <w:r w:rsidR="003B40A9">
        <w:rPr>
          <w:b/>
          <w:bCs/>
          <w:sz w:val="32"/>
          <w:szCs w:val="34"/>
          <w:rtl/>
        </w:rPr>
        <w:t>בז</w:t>
      </w:r>
      <w:r w:rsidR="003B40A9">
        <w:rPr>
          <w:rFonts w:hint="cs"/>
          <w:b/>
          <w:bCs/>
          <w:sz w:val="32"/>
          <w:szCs w:val="34"/>
          <w:rtl/>
        </w:rPr>
        <w:t>ות</w:t>
      </w:r>
      <w:r w:rsidR="00CF25D0" w:rsidRPr="00022263">
        <w:rPr>
          <w:b/>
          <w:bCs/>
          <w:sz w:val="32"/>
          <w:szCs w:val="34"/>
          <w:rtl/>
        </w:rPr>
        <w:t xml:space="preserve"> את עצמך</w:t>
      </w:r>
      <w:r w:rsidR="00E07C93" w:rsidRPr="00022263">
        <w:rPr>
          <w:rFonts w:hint="cs"/>
          <w:b/>
          <w:bCs/>
          <w:sz w:val="32"/>
          <w:szCs w:val="34"/>
          <w:rtl/>
        </w:rPr>
        <w:t>, ואת כולנו.</w:t>
      </w:r>
    </w:p>
    <w:p w:rsidR="008E1AF7" w:rsidRPr="009C5748" w:rsidRDefault="008E1AF7" w:rsidP="00F4428B">
      <w:pPr>
        <w:rPr>
          <w:b/>
          <w:bCs/>
          <w:sz w:val="20"/>
          <w:szCs w:val="22"/>
          <w:rtl/>
        </w:rPr>
      </w:pPr>
    </w:p>
    <w:p w:rsidR="00643755" w:rsidRPr="00022263" w:rsidRDefault="00C36426" w:rsidP="00643755">
      <w:pPr>
        <w:jc w:val="both"/>
        <w:rPr>
          <w:b/>
          <w:bCs/>
          <w:sz w:val="32"/>
          <w:szCs w:val="34"/>
          <w:rtl/>
        </w:rPr>
      </w:pPr>
      <w:r w:rsidRPr="00022263">
        <w:rPr>
          <w:rFonts w:hint="cs"/>
          <w:b/>
          <w:bCs/>
          <w:sz w:val="32"/>
          <w:szCs w:val="34"/>
          <w:rtl/>
        </w:rPr>
        <w:t>ב</w:t>
      </w:r>
      <w:r w:rsidR="00643755" w:rsidRPr="00022263">
        <w:rPr>
          <w:rFonts w:hint="cs"/>
          <w:b/>
          <w:bCs/>
          <w:sz w:val="32"/>
          <w:szCs w:val="34"/>
          <w:rtl/>
        </w:rPr>
        <w:t xml:space="preserve">. אישה ונערה </w:t>
      </w:r>
      <w:r w:rsidR="00643755" w:rsidRPr="00022263">
        <w:rPr>
          <w:b/>
          <w:bCs/>
          <w:sz w:val="32"/>
          <w:szCs w:val="34"/>
          <w:rtl/>
        </w:rPr>
        <w:t>–</w:t>
      </w:r>
      <w:r w:rsidR="00643755" w:rsidRPr="00022263">
        <w:rPr>
          <w:rFonts w:hint="cs"/>
          <w:b/>
          <w:bCs/>
          <w:sz w:val="32"/>
          <w:szCs w:val="34"/>
          <w:rtl/>
        </w:rPr>
        <w:t xml:space="preserve"> הזהרי לשמור על צניעותך וכבודך. אם הגעת למצב שצניעותך נפגעת </w:t>
      </w:r>
      <w:r w:rsidR="00643755" w:rsidRPr="00022263">
        <w:rPr>
          <w:b/>
          <w:bCs/>
          <w:sz w:val="32"/>
          <w:szCs w:val="34"/>
          <w:rtl/>
        </w:rPr>
        <w:t>–</w:t>
      </w:r>
      <w:r w:rsidR="00643755" w:rsidRPr="00022263">
        <w:rPr>
          <w:rFonts w:hint="cs"/>
          <w:b/>
          <w:bCs/>
          <w:sz w:val="32"/>
          <w:szCs w:val="34"/>
          <w:rtl/>
        </w:rPr>
        <w:t xml:space="preserve"> </w:t>
      </w:r>
      <w:r w:rsidR="00701289" w:rsidRPr="00022263">
        <w:rPr>
          <w:rFonts w:hint="cs"/>
          <w:b/>
          <w:bCs/>
          <w:sz w:val="32"/>
          <w:szCs w:val="34"/>
          <w:rtl/>
        </w:rPr>
        <w:t xml:space="preserve">פשוט </w:t>
      </w:r>
      <w:r w:rsidR="00643755" w:rsidRPr="00022263">
        <w:rPr>
          <w:rFonts w:hint="cs"/>
          <w:b/>
          <w:bCs/>
          <w:sz w:val="32"/>
          <w:szCs w:val="34"/>
          <w:rtl/>
        </w:rPr>
        <w:t>קומי ולכי.</w:t>
      </w:r>
    </w:p>
    <w:p w:rsidR="00643755" w:rsidRPr="009C5748" w:rsidRDefault="00643755" w:rsidP="00F4428B">
      <w:pPr>
        <w:rPr>
          <w:b/>
          <w:bCs/>
          <w:sz w:val="20"/>
          <w:szCs w:val="22"/>
          <w:rtl/>
        </w:rPr>
      </w:pPr>
    </w:p>
    <w:p w:rsidR="009C5748" w:rsidRDefault="00C36426" w:rsidP="009C5748">
      <w:pPr>
        <w:jc w:val="both"/>
        <w:rPr>
          <w:b/>
          <w:bCs/>
          <w:sz w:val="32"/>
          <w:szCs w:val="34"/>
          <w:rtl/>
        </w:rPr>
      </w:pPr>
      <w:r w:rsidRPr="00022263">
        <w:rPr>
          <w:rFonts w:hint="cs"/>
          <w:b/>
          <w:bCs/>
          <w:sz w:val="32"/>
          <w:szCs w:val="34"/>
          <w:rtl/>
        </w:rPr>
        <w:t>ג</w:t>
      </w:r>
      <w:r w:rsidR="00643755" w:rsidRPr="00022263">
        <w:rPr>
          <w:rFonts w:hint="cs"/>
          <w:b/>
          <w:bCs/>
          <w:sz w:val="32"/>
          <w:szCs w:val="34"/>
          <w:rtl/>
        </w:rPr>
        <w:t xml:space="preserve">. אנו מבקשים מכל המבוגרים, ההורים והמחנכים, להיות יחד עם הנוער בשטח, לדבר ולשוחח, ובייחוד </w:t>
      </w:r>
      <w:r w:rsidR="00643755" w:rsidRPr="00022263">
        <w:rPr>
          <w:b/>
          <w:bCs/>
          <w:sz w:val="32"/>
          <w:szCs w:val="34"/>
          <w:rtl/>
        </w:rPr>
        <w:t>–</w:t>
      </w:r>
      <w:r w:rsidR="00643755" w:rsidRPr="00022263">
        <w:rPr>
          <w:rFonts w:hint="cs"/>
          <w:b/>
          <w:bCs/>
          <w:sz w:val="32"/>
          <w:szCs w:val="34"/>
          <w:rtl/>
        </w:rPr>
        <w:t xml:space="preserve"> להוביל ו</w:t>
      </w:r>
      <w:r w:rsidR="00E07C93" w:rsidRPr="00022263">
        <w:rPr>
          <w:rFonts w:hint="cs"/>
          <w:b/>
          <w:bCs/>
          <w:sz w:val="32"/>
          <w:szCs w:val="34"/>
          <w:rtl/>
        </w:rPr>
        <w:t>ל</w:t>
      </w:r>
      <w:r w:rsidR="00643755" w:rsidRPr="00022263">
        <w:rPr>
          <w:rFonts w:hint="cs"/>
          <w:b/>
          <w:bCs/>
          <w:sz w:val="32"/>
          <w:szCs w:val="34"/>
          <w:rtl/>
        </w:rPr>
        <w:t>הנהיג אותם</w:t>
      </w:r>
      <w:r w:rsidR="00603782" w:rsidRPr="00022263">
        <w:rPr>
          <w:rFonts w:hint="cs"/>
          <w:b/>
          <w:bCs/>
          <w:sz w:val="32"/>
          <w:szCs w:val="34"/>
          <w:rtl/>
        </w:rPr>
        <w:t xml:space="preserve"> באחריות</w:t>
      </w:r>
      <w:r w:rsidR="00643755" w:rsidRPr="00022263">
        <w:rPr>
          <w:rFonts w:hint="cs"/>
          <w:b/>
          <w:bCs/>
          <w:sz w:val="32"/>
          <w:szCs w:val="34"/>
          <w:rtl/>
        </w:rPr>
        <w:t>, איש איש בג</w:t>
      </w:r>
      <w:r w:rsidR="009432E9">
        <w:rPr>
          <w:rFonts w:hint="cs"/>
          <w:b/>
          <w:bCs/>
          <w:sz w:val="32"/>
          <w:szCs w:val="34"/>
          <w:rtl/>
        </w:rPr>
        <w:t>י</w:t>
      </w:r>
      <w:r w:rsidR="00643755" w:rsidRPr="00022263">
        <w:rPr>
          <w:rFonts w:hint="cs"/>
          <w:b/>
          <w:bCs/>
          <w:sz w:val="32"/>
          <w:szCs w:val="34"/>
          <w:rtl/>
        </w:rPr>
        <w:t>זרתו.</w:t>
      </w:r>
    </w:p>
    <w:p w:rsidR="00513813" w:rsidRPr="00513813" w:rsidRDefault="00513813" w:rsidP="009C5748">
      <w:pPr>
        <w:jc w:val="both"/>
        <w:rPr>
          <w:b/>
          <w:bCs/>
          <w:sz w:val="12"/>
          <w:szCs w:val="14"/>
          <w:rtl/>
        </w:rPr>
      </w:pPr>
    </w:p>
    <w:p w:rsidR="00643755" w:rsidRPr="00022263" w:rsidRDefault="008A7087" w:rsidP="00661E70">
      <w:pPr>
        <w:jc w:val="center"/>
        <w:rPr>
          <w:b/>
          <w:bCs/>
          <w:sz w:val="42"/>
          <w:szCs w:val="44"/>
        </w:rPr>
      </w:pPr>
      <w:r w:rsidRPr="00022263">
        <w:rPr>
          <w:rFonts w:hint="cs"/>
          <w:b/>
          <w:bCs/>
          <w:sz w:val="42"/>
          <w:szCs w:val="44"/>
          <w:rtl/>
        </w:rPr>
        <w:t>רב הישוב</w:t>
      </w:r>
      <w:r w:rsidR="00B63B4B" w:rsidRPr="00022263">
        <w:rPr>
          <w:b/>
          <w:bCs/>
          <w:sz w:val="42"/>
          <w:szCs w:val="44"/>
          <w:rtl/>
        </w:rPr>
        <w:tab/>
      </w:r>
      <w:r w:rsidR="00B63B4B" w:rsidRPr="00022263">
        <w:rPr>
          <w:b/>
          <w:bCs/>
          <w:sz w:val="42"/>
          <w:szCs w:val="44"/>
          <w:rtl/>
        </w:rPr>
        <w:tab/>
      </w:r>
      <w:r w:rsidR="00B63B4B" w:rsidRPr="00022263">
        <w:rPr>
          <w:b/>
          <w:bCs/>
          <w:sz w:val="42"/>
          <w:szCs w:val="44"/>
          <w:rtl/>
        </w:rPr>
        <w:tab/>
      </w:r>
      <w:bookmarkStart w:id="0" w:name="_GoBack"/>
      <w:bookmarkEnd w:id="0"/>
      <w:r w:rsidR="00B63B4B" w:rsidRPr="00022263">
        <w:rPr>
          <w:rFonts w:hint="cs"/>
          <w:b/>
          <w:bCs/>
          <w:sz w:val="42"/>
          <w:szCs w:val="44"/>
          <w:rtl/>
        </w:rPr>
        <w:t>מטה עמונה</w:t>
      </w:r>
    </w:p>
    <w:sectPr w:rsidR="00643755" w:rsidRPr="00022263" w:rsidSect="00B63B4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3163"/>
    <w:multiLevelType w:val="hybridMultilevel"/>
    <w:tmpl w:val="6002B99C"/>
    <w:lvl w:ilvl="0" w:tplc="DE0870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C"/>
    <w:rsid w:val="00022263"/>
    <w:rsid w:val="000506E6"/>
    <w:rsid w:val="00056247"/>
    <w:rsid w:val="00074BFF"/>
    <w:rsid w:val="00176983"/>
    <w:rsid w:val="001C6AFE"/>
    <w:rsid w:val="00222CF0"/>
    <w:rsid w:val="002E5E1B"/>
    <w:rsid w:val="00381528"/>
    <w:rsid w:val="003B40A9"/>
    <w:rsid w:val="00424B30"/>
    <w:rsid w:val="004E120E"/>
    <w:rsid w:val="00510999"/>
    <w:rsid w:val="00513813"/>
    <w:rsid w:val="00574045"/>
    <w:rsid w:val="00594981"/>
    <w:rsid w:val="005A0D4F"/>
    <w:rsid w:val="0060259F"/>
    <w:rsid w:val="00603782"/>
    <w:rsid w:val="00643755"/>
    <w:rsid w:val="00661E70"/>
    <w:rsid w:val="00681C33"/>
    <w:rsid w:val="006F03BC"/>
    <w:rsid w:val="00701289"/>
    <w:rsid w:val="007766D2"/>
    <w:rsid w:val="008A7087"/>
    <w:rsid w:val="008A7107"/>
    <w:rsid w:val="008E1AF7"/>
    <w:rsid w:val="009426B9"/>
    <w:rsid w:val="009432E9"/>
    <w:rsid w:val="00995942"/>
    <w:rsid w:val="009C5748"/>
    <w:rsid w:val="009D2F3D"/>
    <w:rsid w:val="00A74D0A"/>
    <w:rsid w:val="00AB54BC"/>
    <w:rsid w:val="00B63B4B"/>
    <w:rsid w:val="00BA5B79"/>
    <w:rsid w:val="00C25397"/>
    <w:rsid w:val="00C36426"/>
    <w:rsid w:val="00C86D5D"/>
    <w:rsid w:val="00CA329E"/>
    <w:rsid w:val="00CF25D0"/>
    <w:rsid w:val="00D43E8F"/>
    <w:rsid w:val="00D86E60"/>
    <w:rsid w:val="00E07C93"/>
    <w:rsid w:val="00E81774"/>
    <w:rsid w:val="00E92E21"/>
    <w:rsid w:val="00EA7A3D"/>
    <w:rsid w:val="00F10531"/>
    <w:rsid w:val="00F4018D"/>
    <w:rsid w:val="00F4428B"/>
    <w:rsid w:val="00F47BD9"/>
    <w:rsid w:val="00F669A2"/>
    <w:rsid w:val="00FB40D2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6CEE-9209-41D2-A795-151CA8C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9"/>
    <w:pPr>
      <w:bidi/>
      <w:spacing w:after="0" w:line="240" w:lineRule="auto"/>
    </w:pPr>
    <w:rPr>
      <w:rFonts w:cs="David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E629-0574-40AB-817D-DE00082D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376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יאיר פרנק</dc:creator>
  <cp:keywords/>
  <dc:description/>
  <cp:lastModifiedBy>יאיר פרנק</cp:lastModifiedBy>
  <cp:revision>16</cp:revision>
  <cp:lastPrinted>2016-12-09T09:07:00Z</cp:lastPrinted>
  <dcterms:created xsi:type="dcterms:W3CDTF">2016-12-08T23:45:00Z</dcterms:created>
  <dcterms:modified xsi:type="dcterms:W3CDTF">2016-12-09T10:12:00Z</dcterms:modified>
</cp:coreProperties>
</file>